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7414" w:rsidRPr="00FE65F6" w:rsidRDefault="00747414">
      <w:pPr>
        <w:pStyle w:val="1"/>
        <w:rPr>
          <w:sz w:val="22"/>
          <w:szCs w:val="22"/>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79"/>
        <w:gridCol w:w="3686"/>
      </w:tblGrid>
      <w:tr w:rsidR="00587747" w:rsidRPr="00FE65F6" w:rsidTr="00E13822">
        <w:trPr>
          <w:trHeight w:val="741"/>
        </w:trPr>
        <w:tc>
          <w:tcPr>
            <w:tcW w:w="10065" w:type="dxa"/>
            <w:gridSpan w:val="2"/>
            <w:tcBorders>
              <w:top w:val="nil"/>
              <w:left w:val="nil"/>
              <w:right w:val="nil"/>
            </w:tcBorders>
            <w:vAlign w:val="center"/>
          </w:tcPr>
          <w:p w:rsidR="007349DE" w:rsidRPr="00FE65F6" w:rsidRDefault="007349DE" w:rsidP="000C2F59">
            <w:pPr>
              <w:widowControl w:val="0"/>
              <w:contextualSpacing/>
              <w:jc w:val="center"/>
              <w:rPr>
                <w:b/>
                <w:sz w:val="22"/>
                <w:szCs w:val="22"/>
              </w:rPr>
            </w:pPr>
            <w:r w:rsidRPr="00FE65F6">
              <w:rPr>
                <w:b/>
                <w:sz w:val="22"/>
                <w:szCs w:val="22"/>
              </w:rPr>
              <w:t>БЮЛЕТЕНЬ</w:t>
            </w:r>
            <w:r w:rsidR="00153BD7" w:rsidRPr="00FE65F6">
              <w:rPr>
                <w:b/>
                <w:sz w:val="22"/>
                <w:szCs w:val="22"/>
              </w:rPr>
              <w:t xml:space="preserve"> №1</w:t>
            </w:r>
          </w:p>
          <w:p w:rsidR="007349DE" w:rsidRPr="00FE65F6" w:rsidRDefault="007349DE" w:rsidP="007349DE">
            <w:pPr>
              <w:widowControl w:val="0"/>
              <w:contextualSpacing/>
              <w:jc w:val="center"/>
              <w:rPr>
                <w:sz w:val="22"/>
                <w:szCs w:val="22"/>
              </w:rPr>
            </w:pPr>
            <w:r w:rsidRPr="00FE65F6">
              <w:rPr>
                <w:b/>
                <w:sz w:val="22"/>
                <w:szCs w:val="22"/>
              </w:rPr>
              <w:t>для голосування (</w:t>
            </w:r>
            <w:r w:rsidRPr="00FE65F6">
              <w:rPr>
                <w:b/>
                <w:sz w:val="22"/>
                <w:szCs w:val="22"/>
                <w:shd w:val="clear" w:color="auto" w:fill="FFFFFF"/>
              </w:rPr>
              <w:t>щодо інших питань порядку денного, крім обрання органів товариства</w:t>
            </w:r>
            <w:r w:rsidRPr="00FE65F6">
              <w:rPr>
                <w:b/>
                <w:sz w:val="22"/>
                <w:szCs w:val="22"/>
              </w:rPr>
              <w:t>)</w:t>
            </w:r>
          </w:p>
          <w:p w:rsidR="007349DE" w:rsidRPr="00FE65F6" w:rsidRDefault="007349DE" w:rsidP="007349DE">
            <w:pPr>
              <w:widowControl w:val="0"/>
              <w:contextualSpacing/>
              <w:jc w:val="center"/>
              <w:rPr>
                <w:b/>
                <w:sz w:val="22"/>
                <w:szCs w:val="22"/>
              </w:rPr>
            </w:pPr>
            <w:r w:rsidRPr="00FE65F6">
              <w:rPr>
                <w:b/>
                <w:sz w:val="22"/>
                <w:szCs w:val="22"/>
              </w:rPr>
              <w:t xml:space="preserve">на </w:t>
            </w:r>
            <w:r w:rsidR="00800C4D">
              <w:rPr>
                <w:b/>
                <w:sz w:val="22"/>
                <w:szCs w:val="22"/>
              </w:rPr>
              <w:t>річних</w:t>
            </w:r>
            <w:r w:rsidR="00800C4D" w:rsidRPr="00FE65F6">
              <w:rPr>
                <w:b/>
                <w:sz w:val="22"/>
                <w:szCs w:val="22"/>
              </w:rPr>
              <w:t xml:space="preserve"> </w:t>
            </w:r>
            <w:r w:rsidRPr="00FE65F6">
              <w:rPr>
                <w:b/>
                <w:sz w:val="22"/>
                <w:szCs w:val="22"/>
              </w:rPr>
              <w:t>дистанційних загальних зборах акціонерів ПРИВАТНОГО АКЦІОНЕРНОГО ТОВАРИСТВА «</w:t>
            </w:r>
            <w:r w:rsidR="00CB3E39" w:rsidRPr="00FE65F6">
              <w:rPr>
                <w:b/>
                <w:sz w:val="22"/>
                <w:szCs w:val="22"/>
              </w:rPr>
              <w:t>ТЕРЕМНО ХЛІБ</w:t>
            </w:r>
            <w:r w:rsidRPr="00FE65F6">
              <w:rPr>
                <w:b/>
                <w:sz w:val="22"/>
                <w:szCs w:val="22"/>
              </w:rPr>
              <w:t xml:space="preserve">» (ідентифікаційний код </w:t>
            </w:r>
            <w:r w:rsidR="00CB3E39" w:rsidRPr="00FE65F6">
              <w:rPr>
                <w:b/>
                <w:sz w:val="22"/>
                <w:szCs w:val="22"/>
              </w:rPr>
              <w:t>05509694</w:t>
            </w:r>
            <w:r w:rsidRPr="00FE65F6">
              <w:rPr>
                <w:b/>
                <w:sz w:val="22"/>
                <w:szCs w:val="22"/>
              </w:rPr>
              <w:t>)</w:t>
            </w:r>
          </w:p>
          <w:p w:rsidR="007349DE" w:rsidRPr="00FE65F6" w:rsidRDefault="007349DE" w:rsidP="007349DE">
            <w:pPr>
              <w:widowControl w:val="0"/>
              <w:contextualSpacing/>
              <w:jc w:val="center"/>
              <w:rPr>
                <w:sz w:val="22"/>
                <w:szCs w:val="22"/>
              </w:rPr>
            </w:pPr>
          </w:p>
        </w:tc>
      </w:tr>
      <w:tr w:rsidR="00587747" w:rsidRPr="00FE65F6" w:rsidTr="00E13822">
        <w:tc>
          <w:tcPr>
            <w:tcW w:w="6379" w:type="dxa"/>
            <w:vAlign w:val="center"/>
          </w:tcPr>
          <w:p w:rsidR="007349DE" w:rsidRPr="00FE65F6" w:rsidRDefault="007349DE" w:rsidP="00800C4D">
            <w:pPr>
              <w:contextualSpacing/>
              <w:rPr>
                <w:b/>
                <w:bCs/>
                <w:sz w:val="22"/>
                <w:szCs w:val="22"/>
              </w:rPr>
            </w:pPr>
            <w:r w:rsidRPr="00FE65F6">
              <w:rPr>
                <w:b/>
                <w:bCs/>
                <w:sz w:val="22"/>
                <w:szCs w:val="22"/>
              </w:rPr>
              <w:t xml:space="preserve">Дата проведення </w:t>
            </w:r>
            <w:r w:rsidR="00800C4D">
              <w:rPr>
                <w:b/>
                <w:bCs/>
                <w:sz w:val="22"/>
                <w:szCs w:val="22"/>
              </w:rPr>
              <w:t xml:space="preserve">річних </w:t>
            </w:r>
            <w:r w:rsidRPr="00FE65F6">
              <w:rPr>
                <w:b/>
                <w:bCs/>
                <w:sz w:val="22"/>
                <w:szCs w:val="22"/>
              </w:rPr>
              <w:t>дистанційних загальних зборів</w:t>
            </w:r>
          </w:p>
        </w:tc>
        <w:tc>
          <w:tcPr>
            <w:tcW w:w="3686" w:type="dxa"/>
            <w:vAlign w:val="center"/>
          </w:tcPr>
          <w:p w:rsidR="007349DE" w:rsidRPr="00FE65F6" w:rsidRDefault="00FE65F6" w:rsidP="00FE65F6">
            <w:pPr>
              <w:contextualSpacing/>
              <w:rPr>
                <w:b/>
                <w:bCs/>
                <w:sz w:val="22"/>
                <w:szCs w:val="22"/>
              </w:rPr>
            </w:pPr>
            <w:r w:rsidRPr="00FE65F6">
              <w:rPr>
                <w:b/>
                <w:bCs/>
                <w:sz w:val="22"/>
                <w:szCs w:val="22"/>
              </w:rPr>
              <w:t>22</w:t>
            </w:r>
            <w:r w:rsidR="007349DE" w:rsidRPr="00FE65F6">
              <w:rPr>
                <w:b/>
                <w:bCs/>
                <w:sz w:val="22"/>
                <w:szCs w:val="22"/>
              </w:rPr>
              <w:t xml:space="preserve"> </w:t>
            </w:r>
            <w:r w:rsidRPr="00FE65F6">
              <w:rPr>
                <w:b/>
                <w:bCs/>
                <w:sz w:val="22"/>
                <w:szCs w:val="22"/>
              </w:rPr>
              <w:t>квітня 2025</w:t>
            </w:r>
            <w:r w:rsidR="007349DE" w:rsidRPr="00FE65F6">
              <w:rPr>
                <w:b/>
                <w:bCs/>
                <w:sz w:val="22"/>
                <w:szCs w:val="22"/>
              </w:rPr>
              <w:t xml:space="preserve"> р</w:t>
            </w:r>
            <w:r w:rsidR="007A6EE9" w:rsidRPr="00FE65F6">
              <w:rPr>
                <w:b/>
                <w:bCs/>
                <w:sz w:val="22"/>
                <w:szCs w:val="22"/>
              </w:rPr>
              <w:t>.</w:t>
            </w:r>
          </w:p>
        </w:tc>
      </w:tr>
      <w:tr w:rsidR="00587747" w:rsidRPr="00FE65F6" w:rsidTr="00E13822">
        <w:tc>
          <w:tcPr>
            <w:tcW w:w="6379" w:type="dxa"/>
            <w:vAlign w:val="center"/>
          </w:tcPr>
          <w:p w:rsidR="007349DE" w:rsidRPr="00FE65F6" w:rsidRDefault="007349DE" w:rsidP="000C2F59">
            <w:pPr>
              <w:contextualSpacing/>
              <w:rPr>
                <w:b/>
                <w:bCs/>
                <w:sz w:val="22"/>
                <w:szCs w:val="22"/>
              </w:rPr>
            </w:pPr>
            <w:r w:rsidRPr="00FE65F6">
              <w:rPr>
                <w:b/>
                <w:bCs/>
                <w:sz w:val="22"/>
                <w:szCs w:val="22"/>
              </w:rPr>
              <w:t>Дата і час початку голосування</w:t>
            </w:r>
          </w:p>
        </w:tc>
        <w:tc>
          <w:tcPr>
            <w:tcW w:w="3686" w:type="dxa"/>
            <w:vAlign w:val="center"/>
          </w:tcPr>
          <w:p w:rsidR="007349DE" w:rsidRPr="00FE65F6" w:rsidRDefault="00FE65F6" w:rsidP="00FE65F6">
            <w:pPr>
              <w:contextualSpacing/>
              <w:rPr>
                <w:b/>
                <w:bCs/>
                <w:sz w:val="22"/>
                <w:szCs w:val="22"/>
              </w:rPr>
            </w:pPr>
            <w:r>
              <w:rPr>
                <w:b/>
                <w:bCs/>
                <w:sz w:val="22"/>
                <w:szCs w:val="22"/>
              </w:rPr>
              <w:t>11</w:t>
            </w:r>
            <w:r w:rsidR="007349DE" w:rsidRPr="00FE65F6">
              <w:rPr>
                <w:b/>
                <w:bCs/>
                <w:sz w:val="22"/>
                <w:szCs w:val="22"/>
              </w:rPr>
              <w:t xml:space="preserve"> </w:t>
            </w:r>
            <w:r>
              <w:rPr>
                <w:b/>
                <w:bCs/>
                <w:sz w:val="22"/>
                <w:szCs w:val="22"/>
              </w:rPr>
              <w:t>квітня 2025</w:t>
            </w:r>
            <w:r w:rsidR="007349DE" w:rsidRPr="00FE65F6">
              <w:rPr>
                <w:b/>
                <w:bCs/>
                <w:sz w:val="22"/>
                <w:szCs w:val="22"/>
              </w:rPr>
              <w:t xml:space="preserve"> р. з 1</w:t>
            </w:r>
            <w:r w:rsidR="00D078BA" w:rsidRPr="00FE65F6">
              <w:rPr>
                <w:b/>
                <w:bCs/>
                <w:sz w:val="22"/>
                <w:szCs w:val="22"/>
              </w:rPr>
              <w:t>1</w:t>
            </w:r>
            <w:r w:rsidR="007349DE" w:rsidRPr="00FE65F6">
              <w:rPr>
                <w:b/>
                <w:bCs/>
                <w:sz w:val="22"/>
                <w:szCs w:val="22"/>
              </w:rPr>
              <w:t>:00 год.</w:t>
            </w:r>
          </w:p>
        </w:tc>
      </w:tr>
      <w:tr w:rsidR="00587747" w:rsidRPr="00FE65F6" w:rsidTr="00E13822">
        <w:tc>
          <w:tcPr>
            <w:tcW w:w="6379" w:type="dxa"/>
            <w:vAlign w:val="center"/>
          </w:tcPr>
          <w:p w:rsidR="007349DE" w:rsidRPr="00FE65F6" w:rsidRDefault="007349DE" w:rsidP="000C2F59">
            <w:pPr>
              <w:contextualSpacing/>
              <w:rPr>
                <w:b/>
                <w:bCs/>
                <w:sz w:val="22"/>
                <w:szCs w:val="22"/>
              </w:rPr>
            </w:pPr>
            <w:r w:rsidRPr="00FE65F6">
              <w:rPr>
                <w:b/>
                <w:bCs/>
                <w:sz w:val="22"/>
                <w:szCs w:val="22"/>
              </w:rPr>
              <w:t>Дата і час завершення голосування</w:t>
            </w:r>
          </w:p>
        </w:tc>
        <w:tc>
          <w:tcPr>
            <w:tcW w:w="3686" w:type="dxa"/>
            <w:vAlign w:val="center"/>
          </w:tcPr>
          <w:p w:rsidR="007349DE" w:rsidRPr="00FE65F6" w:rsidRDefault="00FE65F6" w:rsidP="005E663D">
            <w:pPr>
              <w:contextualSpacing/>
              <w:rPr>
                <w:b/>
                <w:bCs/>
                <w:sz w:val="22"/>
                <w:szCs w:val="22"/>
              </w:rPr>
            </w:pPr>
            <w:r>
              <w:rPr>
                <w:b/>
                <w:bCs/>
                <w:sz w:val="22"/>
                <w:szCs w:val="22"/>
              </w:rPr>
              <w:t>22</w:t>
            </w:r>
            <w:r w:rsidR="007A6EE9" w:rsidRPr="00FE65F6">
              <w:rPr>
                <w:b/>
                <w:bCs/>
                <w:sz w:val="22"/>
                <w:szCs w:val="22"/>
              </w:rPr>
              <w:t xml:space="preserve"> </w:t>
            </w:r>
            <w:r>
              <w:rPr>
                <w:b/>
                <w:bCs/>
                <w:sz w:val="22"/>
                <w:szCs w:val="22"/>
              </w:rPr>
              <w:t>квітня</w:t>
            </w:r>
            <w:r w:rsidR="007A6EE9" w:rsidRPr="00FE65F6">
              <w:rPr>
                <w:b/>
                <w:bCs/>
                <w:sz w:val="22"/>
                <w:szCs w:val="22"/>
              </w:rPr>
              <w:t xml:space="preserve"> 202</w:t>
            </w:r>
            <w:r w:rsidR="005E663D">
              <w:rPr>
                <w:b/>
                <w:bCs/>
                <w:sz w:val="22"/>
                <w:szCs w:val="22"/>
              </w:rPr>
              <w:t>5</w:t>
            </w:r>
            <w:r w:rsidR="007A6EE9" w:rsidRPr="00FE65F6">
              <w:rPr>
                <w:b/>
                <w:bCs/>
                <w:sz w:val="22"/>
                <w:szCs w:val="22"/>
              </w:rPr>
              <w:t xml:space="preserve"> р. до 18:00 год.</w:t>
            </w:r>
          </w:p>
        </w:tc>
      </w:tr>
      <w:tr w:rsidR="00587747" w:rsidRPr="00FE65F6" w:rsidTr="00E13822">
        <w:tc>
          <w:tcPr>
            <w:tcW w:w="6379" w:type="dxa"/>
            <w:vAlign w:val="center"/>
          </w:tcPr>
          <w:p w:rsidR="007349DE" w:rsidRPr="00FE65F6" w:rsidRDefault="007349DE" w:rsidP="000C2F59">
            <w:pPr>
              <w:contextualSpacing/>
              <w:rPr>
                <w:b/>
                <w:bCs/>
                <w:sz w:val="22"/>
                <w:szCs w:val="22"/>
              </w:rPr>
            </w:pPr>
            <w:r w:rsidRPr="00FE65F6">
              <w:rPr>
                <w:b/>
                <w:bCs/>
                <w:sz w:val="22"/>
                <w:szCs w:val="22"/>
              </w:rPr>
              <w:t>Дата заповнення бюлетеня акціо</w:t>
            </w:r>
            <w:r w:rsidR="009B279D" w:rsidRPr="00FE65F6">
              <w:rPr>
                <w:b/>
                <w:bCs/>
                <w:sz w:val="22"/>
                <w:szCs w:val="22"/>
              </w:rPr>
              <w:t>нером (представником акціонера)</w:t>
            </w:r>
          </w:p>
        </w:tc>
        <w:tc>
          <w:tcPr>
            <w:tcW w:w="3686" w:type="dxa"/>
            <w:vAlign w:val="center"/>
          </w:tcPr>
          <w:p w:rsidR="007349DE" w:rsidRPr="00FE65F6" w:rsidRDefault="007349DE" w:rsidP="000C2F59">
            <w:pPr>
              <w:contextualSpacing/>
              <w:rPr>
                <w:b/>
                <w:bCs/>
                <w:sz w:val="22"/>
                <w:szCs w:val="22"/>
              </w:rPr>
            </w:pPr>
          </w:p>
        </w:tc>
      </w:tr>
    </w:tbl>
    <w:p w:rsidR="007349DE" w:rsidRPr="00FE65F6" w:rsidRDefault="007349DE" w:rsidP="007349DE">
      <w:pPr>
        <w:rPr>
          <w:sz w:val="22"/>
          <w:szCs w:val="22"/>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79"/>
        <w:gridCol w:w="3686"/>
      </w:tblGrid>
      <w:tr w:rsidR="00587747" w:rsidRPr="00FE65F6" w:rsidTr="00E13822">
        <w:trPr>
          <w:trHeight w:val="228"/>
        </w:trPr>
        <w:tc>
          <w:tcPr>
            <w:tcW w:w="10065" w:type="dxa"/>
            <w:gridSpan w:val="2"/>
            <w:shd w:val="clear" w:color="auto" w:fill="D9D9D9"/>
            <w:vAlign w:val="center"/>
          </w:tcPr>
          <w:p w:rsidR="007349DE" w:rsidRPr="00FE65F6" w:rsidRDefault="007349DE" w:rsidP="000C2F59">
            <w:pPr>
              <w:contextualSpacing/>
              <w:rPr>
                <w:b/>
                <w:sz w:val="22"/>
                <w:szCs w:val="22"/>
              </w:rPr>
            </w:pPr>
            <w:r w:rsidRPr="00FE65F6">
              <w:rPr>
                <w:b/>
                <w:sz w:val="22"/>
                <w:szCs w:val="22"/>
              </w:rPr>
              <w:t>Реквізити акціонера:</w:t>
            </w:r>
          </w:p>
        </w:tc>
      </w:tr>
      <w:tr w:rsidR="00587747" w:rsidRPr="00FE65F6" w:rsidTr="00E13822">
        <w:trPr>
          <w:trHeight w:val="40"/>
        </w:trPr>
        <w:tc>
          <w:tcPr>
            <w:tcW w:w="6379" w:type="dxa"/>
            <w:vAlign w:val="center"/>
          </w:tcPr>
          <w:p w:rsidR="007349DE" w:rsidRPr="00FE65F6" w:rsidRDefault="007349DE" w:rsidP="000C2F59">
            <w:pPr>
              <w:contextualSpacing/>
              <w:jc w:val="both"/>
              <w:rPr>
                <w:bCs/>
                <w:sz w:val="22"/>
                <w:szCs w:val="22"/>
                <w:u w:val="single"/>
              </w:rPr>
            </w:pPr>
            <w:r w:rsidRPr="00FE65F6">
              <w:rPr>
                <w:bCs/>
                <w:sz w:val="22"/>
                <w:szCs w:val="22"/>
              </w:rPr>
              <w:t>Прізвище, ім'я та по батькові</w:t>
            </w:r>
            <w:r w:rsidR="007A6EE9" w:rsidRPr="00FE65F6">
              <w:rPr>
                <w:bCs/>
                <w:sz w:val="22"/>
                <w:szCs w:val="22"/>
              </w:rPr>
              <w:t xml:space="preserve"> </w:t>
            </w:r>
            <w:r w:rsidRPr="00FE65F6">
              <w:rPr>
                <w:bCs/>
                <w:sz w:val="22"/>
                <w:szCs w:val="22"/>
              </w:rPr>
              <w:t>/</w:t>
            </w:r>
            <w:r w:rsidR="007A6EE9" w:rsidRPr="00FE65F6">
              <w:rPr>
                <w:bCs/>
                <w:sz w:val="22"/>
                <w:szCs w:val="22"/>
              </w:rPr>
              <w:t xml:space="preserve"> </w:t>
            </w:r>
            <w:r w:rsidRPr="00FE65F6">
              <w:rPr>
                <w:bCs/>
                <w:sz w:val="22"/>
                <w:szCs w:val="22"/>
              </w:rPr>
              <w:t>Найменування акціонера</w:t>
            </w:r>
          </w:p>
        </w:tc>
        <w:tc>
          <w:tcPr>
            <w:tcW w:w="3686" w:type="dxa"/>
          </w:tcPr>
          <w:p w:rsidR="007349DE" w:rsidRPr="00FE65F6" w:rsidRDefault="007349DE" w:rsidP="000C2F59">
            <w:pPr>
              <w:contextualSpacing/>
              <w:jc w:val="both"/>
              <w:rPr>
                <w:b/>
                <w:bCs/>
                <w:iCs/>
                <w:sz w:val="22"/>
                <w:szCs w:val="22"/>
              </w:rPr>
            </w:pPr>
          </w:p>
        </w:tc>
      </w:tr>
      <w:tr w:rsidR="00587747" w:rsidRPr="00FE65F6" w:rsidTr="00E13822">
        <w:trPr>
          <w:trHeight w:val="583"/>
        </w:trPr>
        <w:tc>
          <w:tcPr>
            <w:tcW w:w="6379" w:type="dxa"/>
            <w:tcBorders>
              <w:bottom w:val="single" w:sz="4" w:space="0" w:color="auto"/>
            </w:tcBorders>
            <w:vAlign w:val="center"/>
          </w:tcPr>
          <w:p w:rsidR="007349DE" w:rsidRPr="00FE65F6" w:rsidRDefault="007349DE" w:rsidP="000C2F59">
            <w:pPr>
              <w:contextualSpacing/>
              <w:jc w:val="both"/>
              <w:rPr>
                <w:sz w:val="22"/>
                <w:szCs w:val="22"/>
              </w:rPr>
            </w:pPr>
            <w:r w:rsidRPr="00FE65F6">
              <w:rPr>
                <w:sz w:val="22"/>
                <w:szCs w:val="22"/>
              </w:rPr>
              <w:t xml:space="preserve">Назва, серія (за наявності), номер, дата видачі документа, що посвідчує особу акціонера </w:t>
            </w:r>
            <w:r w:rsidRPr="00FE65F6">
              <w:rPr>
                <w:i/>
                <w:sz w:val="22"/>
                <w:szCs w:val="22"/>
              </w:rPr>
              <w:t>(для фізичної особи)</w:t>
            </w:r>
          </w:p>
        </w:tc>
        <w:tc>
          <w:tcPr>
            <w:tcW w:w="3686" w:type="dxa"/>
            <w:tcBorders>
              <w:bottom w:val="single" w:sz="4" w:space="0" w:color="auto"/>
            </w:tcBorders>
          </w:tcPr>
          <w:p w:rsidR="007349DE" w:rsidRPr="00FE65F6" w:rsidRDefault="007349DE" w:rsidP="000C2F59">
            <w:pPr>
              <w:contextualSpacing/>
              <w:jc w:val="both"/>
              <w:rPr>
                <w:b/>
                <w:bCs/>
                <w:sz w:val="22"/>
                <w:szCs w:val="22"/>
              </w:rPr>
            </w:pPr>
          </w:p>
        </w:tc>
      </w:tr>
      <w:tr w:rsidR="00587747" w:rsidRPr="00FE65F6" w:rsidTr="00E13822">
        <w:trPr>
          <w:trHeight w:val="892"/>
        </w:trPr>
        <w:tc>
          <w:tcPr>
            <w:tcW w:w="6379" w:type="dxa"/>
            <w:tcBorders>
              <w:bottom w:val="single" w:sz="4" w:space="0" w:color="auto"/>
            </w:tcBorders>
            <w:vAlign w:val="center"/>
          </w:tcPr>
          <w:p w:rsidR="007349DE" w:rsidRPr="00FE65F6" w:rsidRDefault="007349DE" w:rsidP="000C2F59">
            <w:pPr>
              <w:contextualSpacing/>
              <w:jc w:val="both"/>
              <w:rPr>
                <w:sz w:val="22"/>
                <w:szCs w:val="22"/>
              </w:rPr>
            </w:pPr>
            <w:r w:rsidRPr="00FE65F6">
              <w:rPr>
                <w:sz w:val="22"/>
                <w:szCs w:val="22"/>
              </w:rPr>
              <w:t xml:space="preserve">Реєстраційний номер облікової картки платника податків </w:t>
            </w:r>
            <w:r w:rsidRPr="00FE65F6">
              <w:rPr>
                <w:i/>
                <w:sz w:val="22"/>
                <w:szCs w:val="22"/>
              </w:rPr>
              <w:t xml:space="preserve">(для акціонера –  фізичної особи (за наявності)) </w:t>
            </w:r>
            <w:r w:rsidRPr="00FE65F6">
              <w:rPr>
                <w:sz w:val="22"/>
                <w:szCs w:val="22"/>
              </w:rPr>
              <w:t xml:space="preserve">або ідентифікаційний код юридичної особи (Код за ЄДРПОУ) – акціонера  </w:t>
            </w:r>
            <w:r w:rsidRPr="00FE65F6">
              <w:rPr>
                <w:i/>
                <w:sz w:val="22"/>
                <w:szCs w:val="22"/>
              </w:rPr>
              <w:t>(для юридичних осіб</w:t>
            </w:r>
            <w:r w:rsidR="007A6EE9" w:rsidRPr="00FE65F6">
              <w:rPr>
                <w:i/>
                <w:sz w:val="22"/>
                <w:szCs w:val="22"/>
              </w:rPr>
              <w:t>,</w:t>
            </w:r>
            <w:r w:rsidRPr="00FE65F6">
              <w:rPr>
                <w:i/>
                <w:sz w:val="22"/>
                <w:szCs w:val="22"/>
              </w:rPr>
              <w:t xml:space="preserve"> зареєстрованих в Україні)</w:t>
            </w:r>
            <w:r w:rsidRPr="00FE65F6">
              <w:rPr>
                <w:sz w:val="22"/>
                <w:szCs w:val="22"/>
              </w:rPr>
              <w:t xml:space="preserve"> або реєстраційний номер з торговельного, судового або банківського реєстру країни реєстрації юридичної особи – акціонера </w:t>
            </w:r>
            <w:r w:rsidRPr="00FE65F6">
              <w:rPr>
                <w:i/>
                <w:sz w:val="22"/>
                <w:szCs w:val="22"/>
              </w:rPr>
              <w:t>(для юридичних осіб</w:t>
            </w:r>
            <w:r w:rsidR="007A6EE9" w:rsidRPr="00FE65F6">
              <w:rPr>
                <w:i/>
                <w:sz w:val="22"/>
                <w:szCs w:val="22"/>
              </w:rPr>
              <w:t>,</w:t>
            </w:r>
            <w:r w:rsidRPr="00FE65F6">
              <w:rPr>
                <w:i/>
                <w:sz w:val="22"/>
                <w:szCs w:val="22"/>
              </w:rPr>
              <w:t xml:space="preserve"> зареєстрованих поза територією України)</w:t>
            </w:r>
            <w:r w:rsidRPr="00FE65F6">
              <w:rPr>
                <w:sz w:val="22"/>
                <w:szCs w:val="22"/>
              </w:rPr>
              <w:t xml:space="preserve"> </w:t>
            </w:r>
          </w:p>
        </w:tc>
        <w:tc>
          <w:tcPr>
            <w:tcW w:w="3686" w:type="dxa"/>
            <w:tcBorders>
              <w:bottom w:val="single" w:sz="4" w:space="0" w:color="auto"/>
            </w:tcBorders>
          </w:tcPr>
          <w:p w:rsidR="007349DE" w:rsidRPr="00FE65F6" w:rsidRDefault="007349DE" w:rsidP="000C2F59">
            <w:pPr>
              <w:contextualSpacing/>
              <w:rPr>
                <w:b/>
                <w:bCs/>
                <w:sz w:val="22"/>
                <w:szCs w:val="22"/>
              </w:rPr>
            </w:pPr>
            <w:r w:rsidRPr="00FE65F6">
              <w:rPr>
                <w:b/>
                <w:sz w:val="22"/>
                <w:szCs w:val="22"/>
              </w:rPr>
              <w:br/>
            </w:r>
          </w:p>
        </w:tc>
      </w:tr>
      <w:tr w:rsidR="00587747" w:rsidRPr="00FE65F6" w:rsidTr="00E13822">
        <w:trPr>
          <w:trHeight w:val="191"/>
        </w:trPr>
        <w:tc>
          <w:tcPr>
            <w:tcW w:w="6379" w:type="dxa"/>
            <w:tcBorders>
              <w:top w:val="single" w:sz="4" w:space="0" w:color="auto"/>
              <w:left w:val="nil"/>
              <w:bottom w:val="single" w:sz="4" w:space="0" w:color="auto"/>
              <w:right w:val="nil"/>
            </w:tcBorders>
            <w:vAlign w:val="center"/>
          </w:tcPr>
          <w:p w:rsidR="007A6EE9" w:rsidRPr="00FE65F6" w:rsidRDefault="007A6EE9" w:rsidP="000C2F59">
            <w:pPr>
              <w:contextualSpacing/>
              <w:jc w:val="both"/>
              <w:rPr>
                <w:sz w:val="22"/>
                <w:szCs w:val="22"/>
              </w:rPr>
            </w:pPr>
          </w:p>
        </w:tc>
        <w:tc>
          <w:tcPr>
            <w:tcW w:w="3686" w:type="dxa"/>
            <w:tcBorders>
              <w:top w:val="single" w:sz="4" w:space="0" w:color="auto"/>
              <w:left w:val="nil"/>
              <w:bottom w:val="single" w:sz="4" w:space="0" w:color="auto"/>
              <w:right w:val="nil"/>
            </w:tcBorders>
          </w:tcPr>
          <w:p w:rsidR="007A6EE9" w:rsidRPr="00FE65F6" w:rsidRDefault="007A6EE9" w:rsidP="000C2F59">
            <w:pPr>
              <w:contextualSpacing/>
              <w:rPr>
                <w:b/>
                <w:sz w:val="22"/>
                <w:szCs w:val="22"/>
              </w:rPr>
            </w:pPr>
          </w:p>
        </w:tc>
      </w:tr>
      <w:tr w:rsidR="00587747" w:rsidRPr="00FE65F6" w:rsidTr="00E13822">
        <w:trPr>
          <w:trHeight w:val="60"/>
        </w:trPr>
        <w:tc>
          <w:tcPr>
            <w:tcW w:w="10065" w:type="dxa"/>
            <w:gridSpan w:val="2"/>
            <w:tcBorders>
              <w:top w:val="single" w:sz="4" w:space="0" w:color="auto"/>
            </w:tcBorders>
            <w:shd w:val="clear" w:color="auto" w:fill="D9D9D9"/>
            <w:vAlign w:val="center"/>
          </w:tcPr>
          <w:p w:rsidR="007349DE" w:rsidRPr="00FE65F6" w:rsidRDefault="007349DE" w:rsidP="000C2F59">
            <w:pPr>
              <w:contextualSpacing/>
              <w:rPr>
                <w:b/>
                <w:bCs/>
                <w:sz w:val="22"/>
                <w:szCs w:val="22"/>
              </w:rPr>
            </w:pPr>
            <w:r w:rsidRPr="00FE65F6">
              <w:rPr>
                <w:b/>
                <w:bCs/>
                <w:sz w:val="22"/>
                <w:szCs w:val="22"/>
              </w:rPr>
              <w:t>Реквізити представника акціонера (за наявності):</w:t>
            </w:r>
          </w:p>
        </w:tc>
      </w:tr>
      <w:tr w:rsidR="00587747" w:rsidRPr="00FE65F6" w:rsidTr="00E13822">
        <w:trPr>
          <w:trHeight w:val="505"/>
        </w:trPr>
        <w:tc>
          <w:tcPr>
            <w:tcW w:w="6379" w:type="dxa"/>
            <w:vAlign w:val="center"/>
          </w:tcPr>
          <w:p w:rsidR="007349DE" w:rsidRPr="00FE65F6" w:rsidRDefault="007349DE" w:rsidP="00E13822">
            <w:pPr>
              <w:contextualSpacing/>
              <w:jc w:val="both"/>
              <w:rPr>
                <w:i/>
                <w:sz w:val="22"/>
                <w:szCs w:val="22"/>
              </w:rPr>
            </w:pPr>
            <w:r w:rsidRPr="00FE65F6">
              <w:rPr>
                <w:sz w:val="22"/>
                <w:szCs w:val="22"/>
              </w:rPr>
              <w:t>Прізвище, ім'я та по батькові</w:t>
            </w:r>
            <w:r w:rsidR="007A6EE9" w:rsidRPr="00FE65F6">
              <w:rPr>
                <w:sz w:val="22"/>
                <w:szCs w:val="22"/>
              </w:rPr>
              <w:t xml:space="preserve"> </w:t>
            </w:r>
            <w:r w:rsidRPr="00FE65F6">
              <w:rPr>
                <w:bCs/>
                <w:sz w:val="22"/>
                <w:szCs w:val="22"/>
              </w:rPr>
              <w:t>/ Найменування</w:t>
            </w:r>
            <w:r w:rsidRPr="00FE65F6">
              <w:rPr>
                <w:sz w:val="22"/>
                <w:szCs w:val="22"/>
              </w:rPr>
              <w:t xml:space="preserve"> представника акціонера </w:t>
            </w:r>
            <w:r w:rsidRPr="00FE65F6">
              <w:rPr>
                <w:i/>
                <w:sz w:val="22"/>
                <w:szCs w:val="22"/>
              </w:rPr>
              <w:t>(а також прізвище, ім'я та по батькові фізичної особи – представника юридичної особи – представника акціонера (за наявності))</w:t>
            </w:r>
          </w:p>
        </w:tc>
        <w:tc>
          <w:tcPr>
            <w:tcW w:w="3686" w:type="dxa"/>
          </w:tcPr>
          <w:p w:rsidR="007349DE" w:rsidRPr="00FE65F6" w:rsidRDefault="007349DE" w:rsidP="000C2F59">
            <w:pPr>
              <w:contextualSpacing/>
              <w:jc w:val="both"/>
              <w:rPr>
                <w:bCs/>
                <w:sz w:val="22"/>
                <w:szCs w:val="22"/>
              </w:rPr>
            </w:pPr>
          </w:p>
        </w:tc>
      </w:tr>
      <w:tr w:rsidR="00587747" w:rsidRPr="00FE65F6" w:rsidTr="00E13822">
        <w:trPr>
          <w:trHeight w:val="287"/>
        </w:trPr>
        <w:tc>
          <w:tcPr>
            <w:tcW w:w="6379" w:type="dxa"/>
          </w:tcPr>
          <w:p w:rsidR="007349DE" w:rsidRPr="00FE65F6" w:rsidRDefault="007349DE" w:rsidP="000C2F59">
            <w:pPr>
              <w:contextualSpacing/>
              <w:jc w:val="both"/>
              <w:rPr>
                <w:sz w:val="22"/>
                <w:szCs w:val="22"/>
              </w:rPr>
            </w:pPr>
            <w:r w:rsidRPr="00FE65F6">
              <w:rPr>
                <w:sz w:val="22"/>
                <w:szCs w:val="22"/>
              </w:rPr>
              <w:t xml:space="preserve">Назва, серія (за наявності), номер, дата видачі документа, що посвідчує особу представника акціонера або особу представника юридичної особи – представника акціонера </w:t>
            </w:r>
            <w:r w:rsidRPr="00FE65F6">
              <w:rPr>
                <w:i/>
                <w:sz w:val="22"/>
                <w:szCs w:val="22"/>
              </w:rPr>
              <w:t>(для фізичної особи)</w:t>
            </w:r>
          </w:p>
        </w:tc>
        <w:tc>
          <w:tcPr>
            <w:tcW w:w="3686" w:type="dxa"/>
          </w:tcPr>
          <w:p w:rsidR="007349DE" w:rsidRPr="00FE65F6" w:rsidRDefault="007349DE" w:rsidP="000C2F59">
            <w:pPr>
              <w:contextualSpacing/>
              <w:jc w:val="both"/>
              <w:rPr>
                <w:bCs/>
                <w:sz w:val="22"/>
                <w:szCs w:val="22"/>
              </w:rPr>
            </w:pPr>
          </w:p>
        </w:tc>
      </w:tr>
      <w:tr w:rsidR="00587747" w:rsidRPr="00FE65F6" w:rsidTr="00E13822">
        <w:trPr>
          <w:trHeight w:val="934"/>
        </w:trPr>
        <w:tc>
          <w:tcPr>
            <w:tcW w:w="6379" w:type="dxa"/>
          </w:tcPr>
          <w:p w:rsidR="007349DE" w:rsidRPr="00FE65F6" w:rsidRDefault="007349DE" w:rsidP="000C2F59">
            <w:pPr>
              <w:contextualSpacing/>
              <w:jc w:val="both"/>
              <w:rPr>
                <w:sz w:val="22"/>
                <w:szCs w:val="22"/>
              </w:rPr>
            </w:pPr>
            <w:r w:rsidRPr="00FE65F6">
              <w:rPr>
                <w:sz w:val="22"/>
                <w:szCs w:val="22"/>
              </w:rPr>
              <w:t xml:space="preserve">Реєстраційний номер облікової картки платника податків </w:t>
            </w:r>
            <w:r w:rsidRPr="00FE65F6">
              <w:rPr>
                <w:i/>
                <w:sz w:val="22"/>
                <w:szCs w:val="22"/>
              </w:rPr>
              <w:t>(для представника акціонера – фізичної особи (за наявності) або для фізичної особи – представника юридичної особи – представника акціонера (за наявності))</w:t>
            </w:r>
            <w:r w:rsidR="007A6EE9" w:rsidRPr="00FE65F6">
              <w:rPr>
                <w:i/>
                <w:sz w:val="22"/>
                <w:szCs w:val="22"/>
              </w:rPr>
              <w:t xml:space="preserve"> </w:t>
            </w:r>
            <w:r w:rsidRPr="00FE65F6">
              <w:rPr>
                <w:sz w:val="22"/>
                <w:szCs w:val="22"/>
              </w:rPr>
              <w:t xml:space="preserve">та за наявності ідентифікаційний код юридичної особи (Код за ЄДРПОУ) – представника акціонера  </w:t>
            </w:r>
            <w:r w:rsidRPr="00FE65F6">
              <w:rPr>
                <w:i/>
                <w:sz w:val="22"/>
                <w:szCs w:val="22"/>
              </w:rPr>
              <w:t>(для юридичних осіб зареєстрованих в Україні)</w:t>
            </w:r>
            <w:r w:rsidRPr="00FE65F6">
              <w:rPr>
                <w:sz w:val="22"/>
                <w:szCs w:val="22"/>
              </w:rPr>
              <w:t xml:space="preserve"> або реєстраційний номер з торговельного, судового або банківського реєстру країни реєстрації юридичної особи – акціонера </w:t>
            </w:r>
            <w:r w:rsidRPr="00FE65F6">
              <w:rPr>
                <w:i/>
                <w:sz w:val="22"/>
                <w:szCs w:val="22"/>
              </w:rPr>
              <w:t>(для юридичних осіб зареєстрованих поза територією України)</w:t>
            </w:r>
          </w:p>
        </w:tc>
        <w:tc>
          <w:tcPr>
            <w:tcW w:w="3686" w:type="dxa"/>
          </w:tcPr>
          <w:p w:rsidR="007349DE" w:rsidRPr="00FE65F6" w:rsidRDefault="007349DE" w:rsidP="000C2F59">
            <w:pPr>
              <w:contextualSpacing/>
              <w:jc w:val="both"/>
              <w:rPr>
                <w:bCs/>
                <w:sz w:val="22"/>
                <w:szCs w:val="22"/>
                <w:highlight w:val="yellow"/>
              </w:rPr>
            </w:pPr>
          </w:p>
        </w:tc>
      </w:tr>
      <w:tr w:rsidR="00587747" w:rsidRPr="00FE65F6" w:rsidTr="00E13822">
        <w:trPr>
          <w:trHeight w:val="60"/>
        </w:trPr>
        <w:tc>
          <w:tcPr>
            <w:tcW w:w="6379" w:type="dxa"/>
          </w:tcPr>
          <w:p w:rsidR="007349DE" w:rsidRPr="00FE65F6" w:rsidRDefault="007349DE" w:rsidP="000C2F59">
            <w:pPr>
              <w:contextualSpacing/>
              <w:jc w:val="both"/>
              <w:rPr>
                <w:sz w:val="22"/>
                <w:szCs w:val="22"/>
              </w:rPr>
            </w:pPr>
            <w:r w:rsidRPr="00FE65F6">
              <w:rPr>
                <w:sz w:val="22"/>
                <w:szCs w:val="22"/>
              </w:rPr>
              <w:t xml:space="preserve">Документ на підставі якого діє представник акціонера </w:t>
            </w:r>
            <w:r w:rsidRPr="00FE65F6">
              <w:rPr>
                <w:i/>
                <w:sz w:val="22"/>
                <w:szCs w:val="22"/>
              </w:rPr>
              <w:t>(дата видачі, строк дії та номер)</w:t>
            </w:r>
          </w:p>
        </w:tc>
        <w:tc>
          <w:tcPr>
            <w:tcW w:w="3686" w:type="dxa"/>
          </w:tcPr>
          <w:p w:rsidR="007349DE" w:rsidRPr="00FE65F6" w:rsidRDefault="007349DE" w:rsidP="000C2F59">
            <w:pPr>
              <w:contextualSpacing/>
              <w:jc w:val="both"/>
              <w:rPr>
                <w:bCs/>
                <w:sz w:val="22"/>
                <w:szCs w:val="22"/>
              </w:rPr>
            </w:pPr>
          </w:p>
        </w:tc>
      </w:tr>
    </w:tbl>
    <w:p w:rsidR="007349DE" w:rsidRPr="00FE65F6" w:rsidRDefault="007349DE" w:rsidP="007349DE">
      <w:pPr>
        <w:rPr>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1021"/>
        <w:gridCol w:w="1956"/>
        <w:gridCol w:w="1842"/>
        <w:gridCol w:w="1985"/>
      </w:tblGrid>
      <w:tr w:rsidR="00587747" w:rsidRPr="00FE65F6" w:rsidTr="00E13822">
        <w:trPr>
          <w:trHeight w:val="59"/>
        </w:trPr>
        <w:tc>
          <w:tcPr>
            <w:tcW w:w="10031" w:type="dxa"/>
            <w:gridSpan w:val="5"/>
            <w:shd w:val="clear" w:color="auto" w:fill="D9D9D9"/>
            <w:vAlign w:val="center"/>
          </w:tcPr>
          <w:p w:rsidR="007349DE" w:rsidRPr="00FE65F6" w:rsidRDefault="007349DE" w:rsidP="000C2F59">
            <w:pPr>
              <w:contextualSpacing/>
              <w:rPr>
                <w:b/>
                <w:bCs/>
                <w:sz w:val="22"/>
                <w:szCs w:val="22"/>
              </w:rPr>
            </w:pPr>
            <w:r w:rsidRPr="00FE65F6">
              <w:rPr>
                <w:b/>
                <w:bCs/>
                <w:sz w:val="22"/>
                <w:szCs w:val="22"/>
              </w:rPr>
              <w:t>Кількість голосів, що належать акціонеру:</w:t>
            </w:r>
          </w:p>
        </w:tc>
      </w:tr>
      <w:tr w:rsidR="00587747" w:rsidRPr="00FE65F6" w:rsidTr="00E13822">
        <w:trPr>
          <w:trHeight w:val="319"/>
        </w:trPr>
        <w:tc>
          <w:tcPr>
            <w:tcW w:w="3227" w:type="dxa"/>
          </w:tcPr>
          <w:p w:rsidR="007349DE" w:rsidRPr="00FE65F6" w:rsidRDefault="007349DE" w:rsidP="000C2F59">
            <w:pPr>
              <w:contextualSpacing/>
              <w:jc w:val="center"/>
              <w:rPr>
                <w:b/>
                <w:bCs/>
                <w:sz w:val="22"/>
                <w:szCs w:val="22"/>
                <w:highlight w:val="yellow"/>
              </w:rPr>
            </w:pPr>
          </w:p>
        </w:tc>
        <w:tc>
          <w:tcPr>
            <w:tcW w:w="6804" w:type="dxa"/>
            <w:gridSpan w:val="4"/>
            <w:tcBorders>
              <w:bottom w:val="single" w:sz="4" w:space="0" w:color="auto"/>
            </w:tcBorders>
          </w:tcPr>
          <w:p w:rsidR="007349DE" w:rsidRPr="00FE65F6" w:rsidRDefault="007349DE" w:rsidP="000C2F59">
            <w:pPr>
              <w:contextualSpacing/>
              <w:jc w:val="center"/>
              <w:rPr>
                <w:b/>
                <w:bCs/>
                <w:sz w:val="22"/>
                <w:szCs w:val="22"/>
              </w:rPr>
            </w:pPr>
          </w:p>
        </w:tc>
      </w:tr>
      <w:tr w:rsidR="00587747" w:rsidRPr="00FE65F6" w:rsidTr="00E13822">
        <w:trPr>
          <w:trHeight w:val="259"/>
        </w:trPr>
        <w:tc>
          <w:tcPr>
            <w:tcW w:w="3227" w:type="dxa"/>
            <w:vAlign w:val="center"/>
          </w:tcPr>
          <w:p w:rsidR="007349DE" w:rsidRPr="00FE65F6" w:rsidRDefault="007349DE" w:rsidP="000C2F59">
            <w:pPr>
              <w:contextualSpacing/>
              <w:jc w:val="center"/>
              <w:rPr>
                <w:bCs/>
                <w:i/>
                <w:sz w:val="22"/>
                <w:szCs w:val="22"/>
              </w:rPr>
            </w:pPr>
            <w:r w:rsidRPr="00FE65F6">
              <w:rPr>
                <w:bCs/>
                <w:i/>
                <w:sz w:val="22"/>
                <w:szCs w:val="22"/>
              </w:rPr>
              <w:t>(кількість голосів числом)</w:t>
            </w:r>
          </w:p>
        </w:tc>
        <w:tc>
          <w:tcPr>
            <w:tcW w:w="6804" w:type="dxa"/>
            <w:gridSpan w:val="4"/>
            <w:tcBorders>
              <w:top w:val="single" w:sz="4" w:space="0" w:color="auto"/>
            </w:tcBorders>
          </w:tcPr>
          <w:p w:rsidR="007349DE" w:rsidRPr="00FE65F6" w:rsidRDefault="007349DE" w:rsidP="000C2F59">
            <w:pPr>
              <w:contextualSpacing/>
              <w:jc w:val="center"/>
              <w:rPr>
                <w:bCs/>
                <w:sz w:val="22"/>
                <w:szCs w:val="22"/>
              </w:rPr>
            </w:pPr>
            <w:r w:rsidRPr="00FE65F6">
              <w:rPr>
                <w:bCs/>
                <w:i/>
                <w:sz w:val="22"/>
                <w:szCs w:val="22"/>
              </w:rPr>
              <w:t>(кількість голосів прописом)</w:t>
            </w:r>
          </w:p>
        </w:tc>
      </w:tr>
      <w:tr w:rsidR="00587747" w:rsidRPr="00FE65F6" w:rsidTr="00E138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0031" w:type="dxa"/>
            <w:gridSpan w:val="5"/>
            <w:tcBorders>
              <w:top w:val="single" w:sz="4" w:space="0" w:color="auto"/>
            </w:tcBorders>
            <w:shd w:val="clear" w:color="auto" w:fill="auto"/>
          </w:tcPr>
          <w:p w:rsidR="00E13822" w:rsidRPr="00FE65F6" w:rsidRDefault="00E13822" w:rsidP="00E13822">
            <w:pPr>
              <w:rPr>
                <w:rFonts w:eastAsia="Calibri"/>
                <w:b/>
                <w:bCs/>
                <w:i/>
                <w:iCs/>
                <w:sz w:val="20"/>
                <w:szCs w:val="20"/>
              </w:rPr>
            </w:pPr>
          </w:p>
        </w:tc>
      </w:tr>
      <w:tr w:rsidR="00587747" w:rsidRPr="00FE65F6" w:rsidTr="00E13822">
        <w:trPr>
          <w:trHeight w:val="265"/>
        </w:trPr>
        <w:tc>
          <w:tcPr>
            <w:tcW w:w="10031" w:type="dxa"/>
            <w:gridSpan w:val="5"/>
            <w:shd w:val="clear" w:color="auto" w:fill="D9D9D9"/>
            <w:vAlign w:val="center"/>
          </w:tcPr>
          <w:p w:rsidR="007349DE" w:rsidRPr="00FE65F6" w:rsidRDefault="007349DE" w:rsidP="00800C4D">
            <w:pPr>
              <w:contextualSpacing/>
              <w:rPr>
                <w:b/>
                <w:bCs/>
                <w:iCs/>
                <w:sz w:val="22"/>
                <w:szCs w:val="22"/>
              </w:rPr>
            </w:pPr>
            <w:r w:rsidRPr="00FE65F6">
              <w:rPr>
                <w:b/>
                <w:bCs/>
                <w:sz w:val="22"/>
              </w:rPr>
              <w:t>Питання, вине</w:t>
            </w:r>
            <w:r w:rsidR="00E13822" w:rsidRPr="00FE65F6">
              <w:rPr>
                <w:b/>
                <w:bCs/>
                <w:sz w:val="22"/>
              </w:rPr>
              <w:t>сені на голосування, та проект</w:t>
            </w:r>
            <w:r w:rsidR="00A77AD4" w:rsidRPr="00FE65F6">
              <w:rPr>
                <w:b/>
                <w:bCs/>
                <w:sz w:val="22"/>
              </w:rPr>
              <w:t>и</w:t>
            </w:r>
            <w:r w:rsidR="00E13822" w:rsidRPr="00FE65F6">
              <w:rPr>
                <w:b/>
                <w:bCs/>
                <w:sz w:val="22"/>
              </w:rPr>
              <w:t xml:space="preserve"> рішень</w:t>
            </w:r>
            <w:r w:rsidRPr="00FE65F6">
              <w:rPr>
                <w:b/>
                <w:bCs/>
                <w:sz w:val="22"/>
              </w:rPr>
              <w:t xml:space="preserve"> кожного із питань, включених до порядку денного </w:t>
            </w:r>
            <w:r w:rsidR="00800C4D">
              <w:rPr>
                <w:b/>
                <w:bCs/>
                <w:sz w:val="22"/>
              </w:rPr>
              <w:t>річних дистанційних</w:t>
            </w:r>
            <w:bookmarkStart w:id="0" w:name="_GoBack"/>
            <w:bookmarkEnd w:id="0"/>
            <w:r w:rsidRPr="00FE65F6">
              <w:rPr>
                <w:b/>
                <w:bCs/>
                <w:sz w:val="22"/>
              </w:rPr>
              <w:t xml:space="preserve"> загальних зборів:</w:t>
            </w:r>
          </w:p>
        </w:tc>
      </w:tr>
      <w:tr w:rsidR="00587747" w:rsidRPr="00FE65F6" w:rsidTr="005877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4248" w:type="dxa"/>
            <w:gridSpan w:val="2"/>
            <w:vAlign w:val="center"/>
          </w:tcPr>
          <w:p w:rsidR="0090665F" w:rsidRPr="00FE65F6" w:rsidRDefault="0090665F" w:rsidP="00DE61A3">
            <w:pPr>
              <w:rPr>
                <w:b/>
                <w:bCs/>
                <w:sz w:val="22"/>
                <w:szCs w:val="22"/>
              </w:rPr>
            </w:pPr>
            <w:r w:rsidRPr="00FE65F6">
              <w:rPr>
                <w:b/>
                <w:bCs/>
                <w:sz w:val="22"/>
                <w:szCs w:val="22"/>
              </w:rPr>
              <w:t>Питання порядку денного № 1, винесене на голосування:</w:t>
            </w:r>
          </w:p>
        </w:tc>
        <w:tc>
          <w:tcPr>
            <w:tcW w:w="5783" w:type="dxa"/>
            <w:gridSpan w:val="3"/>
            <w:vAlign w:val="center"/>
          </w:tcPr>
          <w:p w:rsidR="0090665F" w:rsidRPr="00FE65F6" w:rsidRDefault="002932CE" w:rsidP="00A77AD4">
            <w:pPr>
              <w:jc w:val="both"/>
              <w:rPr>
                <w:b/>
                <w:bCs/>
                <w:sz w:val="22"/>
                <w:szCs w:val="22"/>
                <w:lang w:eastAsia="en-US"/>
              </w:rPr>
            </w:pPr>
            <w:r>
              <w:rPr>
                <w:rStyle w:val="a3"/>
                <w:b w:val="0"/>
                <w:bCs w:val="0"/>
                <w:sz w:val="22"/>
                <w:szCs w:val="22"/>
                <w:shd w:val="clear" w:color="auto" w:fill="FFFFFF"/>
              </w:rPr>
              <w:t xml:space="preserve">1. </w:t>
            </w:r>
            <w:r w:rsidRPr="002932CE">
              <w:rPr>
                <w:rStyle w:val="a3"/>
                <w:b w:val="0"/>
                <w:bCs w:val="0"/>
                <w:sz w:val="22"/>
                <w:szCs w:val="22"/>
                <w:shd w:val="clear" w:color="auto" w:fill="FFFFFF"/>
              </w:rPr>
              <w:t>Розгляд звіту Наглядової ради Товариства за 2024 рік. Прийняття рішення за наслідками розгляду звіту Наглядової ради за 2024 рік.</w:t>
            </w:r>
          </w:p>
        </w:tc>
      </w:tr>
      <w:tr w:rsidR="00587747" w:rsidRPr="00FE65F6" w:rsidTr="005877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4248" w:type="dxa"/>
            <w:gridSpan w:val="2"/>
            <w:vAlign w:val="center"/>
          </w:tcPr>
          <w:p w:rsidR="0090665F" w:rsidRPr="00FE65F6" w:rsidRDefault="0090665F" w:rsidP="00DE61A3">
            <w:pPr>
              <w:rPr>
                <w:b/>
                <w:bCs/>
                <w:sz w:val="22"/>
                <w:szCs w:val="22"/>
              </w:rPr>
            </w:pPr>
            <w:r w:rsidRPr="00FE65F6">
              <w:rPr>
                <w:b/>
                <w:bCs/>
                <w:sz w:val="22"/>
                <w:szCs w:val="22"/>
              </w:rPr>
              <w:lastRenderedPageBreak/>
              <w:t xml:space="preserve">Проект рішення </w:t>
            </w:r>
            <w:r w:rsidR="00500AD4">
              <w:rPr>
                <w:b/>
                <w:bCs/>
                <w:sz w:val="22"/>
                <w:szCs w:val="22"/>
              </w:rPr>
              <w:t xml:space="preserve">№1 </w:t>
            </w:r>
            <w:r w:rsidRPr="00FE65F6">
              <w:rPr>
                <w:b/>
                <w:bCs/>
                <w:sz w:val="22"/>
                <w:szCs w:val="22"/>
              </w:rPr>
              <w:t>з питання порядку денного № 1, винесеного на голосування:</w:t>
            </w:r>
          </w:p>
        </w:tc>
        <w:tc>
          <w:tcPr>
            <w:tcW w:w="5783" w:type="dxa"/>
            <w:gridSpan w:val="3"/>
            <w:vAlign w:val="center"/>
          </w:tcPr>
          <w:p w:rsidR="002932CE" w:rsidRPr="002A18D1" w:rsidRDefault="002932CE" w:rsidP="002932CE">
            <w:pPr>
              <w:widowControl w:val="0"/>
              <w:autoSpaceDE w:val="0"/>
              <w:autoSpaceDN w:val="0"/>
              <w:adjustRightInd w:val="0"/>
              <w:jc w:val="both"/>
              <w:rPr>
                <w:sz w:val="22"/>
                <w:szCs w:val="22"/>
              </w:rPr>
            </w:pPr>
            <w:r w:rsidRPr="002A18D1">
              <w:rPr>
                <w:sz w:val="22"/>
                <w:szCs w:val="22"/>
              </w:rPr>
              <w:t>1. Звіт Наглядової ради затвердити, роботу Наглядової ради визнати задовільною.</w:t>
            </w:r>
          </w:p>
          <w:p w:rsidR="002932CE" w:rsidRPr="00FE65F6" w:rsidRDefault="002932CE" w:rsidP="002932CE">
            <w:pPr>
              <w:pStyle w:val="2"/>
              <w:widowControl w:val="0"/>
              <w:autoSpaceDE w:val="0"/>
              <w:autoSpaceDN w:val="0"/>
              <w:spacing w:after="0" w:line="240" w:lineRule="auto"/>
              <w:ind w:left="0"/>
              <w:jc w:val="both"/>
              <w:rPr>
                <w:rStyle w:val="a3"/>
                <w:rFonts w:eastAsia="Calibri"/>
                <w:b w:val="0"/>
                <w:bCs w:val="0"/>
                <w:lang w:val="uk-UA" w:eastAsia="en-US"/>
              </w:rPr>
            </w:pPr>
          </w:p>
          <w:p w:rsidR="0090665F" w:rsidRPr="00FE65F6" w:rsidRDefault="0090665F" w:rsidP="00B76F90">
            <w:pPr>
              <w:pStyle w:val="2"/>
              <w:widowControl w:val="0"/>
              <w:autoSpaceDE w:val="0"/>
              <w:autoSpaceDN w:val="0"/>
              <w:spacing w:after="0" w:line="240" w:lineRule="auto"/>
              <w:ind w:left="0"/>
              <w:jc w:val="both"/>
              <w:rPr>
                <w:rStyle w:val="a3"/>
                <w:rFonts w:eastAsia="Calibri"/>
                <w:b w:val="0"/>
                <w:bCs w:val="0"/>
                <w:lang w:val="uk-UA" w:eastAsia="en-US"/>
              </w:rPr>
            </w:pPr>
          </w:p>
        </w:tc>
      </w:tr>
      <w:tr w:rsidR="00587747" w:rsidRPr="00FE65F6" w:rsidTr="005877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86"/>
        </w:trPr>
        <w:tc>
          <w:tcPr>
            <w:tcW w:w="4248" w:type="dxa"/>
            <w:gridSpan w:val="2"/>
            <w:vMerge w:val="restart"/>
            <w:vAlign w:val="center"/>
          </w:tcPr>
          <w:p w:rsidR="0090665F" w:rsidRPr="00FE65F6" w:rsidRDefault="0090665F" w:rsidP="00DE61A3">
            <w:pPr>
              <w:rPr>
                <w:b/>
                <w:bCs/>
                <w:sz w:val="22"/>
                <w:szCs w:val="22"/>
              </w:rPr>
            </w:pPr>
            <w:r w:rsidRPr="00FE65F6">
              <w:rPr>
                <w:b/>
                <w:bCs/>
                <w:sz w:val="22"/>
                <w:szCs w:val="22"/>
              </w:rPr>
              <w:t>Варіанти голосування*</w:t>
            </w:r>
          </w:p>
          <w:p w:rsidR="0090665F" w:rsidRPr="00FE65F6" w:rsidRDefault="0090665F" w:rsidP="00DE61A3">
            <w:pPr>
              <w:rPr>
                <w:sz w:val="22"/>
                <w:szCs w:val="22"/>
              </w:rPr>
            </w:pPr>
            <w:r w:rsidRPr="00FE65F6">
              <w:rPr>
                <w:sz w:val="22"/>
                <w:szCs w:val="22"/>
              </w:rPr>
              <w:t>(в клітинці вибраного варіанту позначити Х)</w:t>
            </w:r>
          </w:p>
        </w:tc>
        <w:tc>
          <w:tcPr>
            <w:tcW w:w="1956" w:type="dxa"/>
            <w:vAlign w:val="center"/>
          </w:tcPr>
          <w:p w:rsidR="0090665F" w:rsidRPr="00FE65F6" w:rsidRDefault="0090665F" w:rsidP="00DE61A3">
            <w:pPr>
              <w:jc w:val="center"/>
              <w:rPr>
                <w:b/>
                <w:sz w:val="22"/>
                <w:szCs w:val="22"/>
              </w:rPr>
            </w:pPr>
            <w:r w:rsidRPr="00FE65F6">
              <w:rPr>
                <w:b/>
                <w:sz w:val="22"/>
                <w:szCs w:val="22"/>
              </w:rPr>
              <w:t>«ЗА»</w:t>
            </w:r>
          </w:p>
        </w:tc>
        <w:tc>
          <w:tcPr>
            <w:tcW w:w="1842" w:type="dxa"/>
            <w:vAlign w:val="center"/>
          </w:tcPr>
          <w:p w:rsidR="0090665F" w:rsidRPr="00FE65F6" w:rsidRDefault="0090665F" w:rsidP="00DE61A3">
            <w:pPr>
              <w:jc w:val="center"/>
              <w:rPr>
                <w:b/>
                <w:bCs/>
                <w:sz w:val="22"/>
                <w:szCs w:val="22"/>
              </w:rPr>
            </w:pPr>
            <w:r w:rsidRPr="00FE65F6">
              <w:rPr>
                <w:b/>
                <w:sz w:val="22"/>
                <w:szCs w:val="22"/>
              </w:rPr>
              <w:t>«ПРОТИ»</w:t>
            </w:r>
          </w:p>
        </w:tc>
        <w:tc>
          <w:tcPr>
            <w:tcW w:w="1985" w:type="dxa"/>
            <w:vAlign w:val="center"/>
          </w:tcPr>
          <w:p w:rsidR="0090665F" w:rsidRPr="00FE65F6" w:rsidRDefault="0090665F" w:rsidP="00DE61A3">
            <w:pPr>
              <w:jc w:val="center"/>
              <w:rPr>
                <w:b/>
                <w:bCs/>
                <w:sz w:val="22"/>
                <w:szCs w:val="22"/>
              </w:rPr>
            </w:pPr>
          </w:p>
        </w:tc>
      </w:tr>
      <w:tr w:rsidR="00587747" w:rsidRPr="00FE65F6" w:rsidTr="005877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689"/>
        </w:trPr>
        <w:tc>
          <w:tcPr>
            <w:tcW w:w="4248" w:type="dxa"/>
            <w:gridSpan w:val="2"/>
            <w:vMerge/>
          </w:tcPr>
          <w:p w:rsidR="0090665F" w:rsidRPr="00FE65F6" w:rsidRDefault="0090665F" w:rsidP="000C2F59">
            <w:pPr>
              <w:jc w:val="center"/>
              <w:rPr>
                <w:b/>
                <w:sz w:val="22"/>
                <w:szCs w:val="22"/>
              </w:rPr>
            </w:pPr>
          </w:p>
        </w:tc>
        <w:tc>
          <w:tcPr>
            <w:tcW w:w="1956" w:type="dxa"/>
          </w:tcPr>
          <w:p w:rsidR="0090665F" w:rsidRPr="00FE65F6" w:rsidRDefault="00ED27E4" w:rsidP="000C2F59">
            <w:pPr>
              <w:jc w:val="center"/>
              <w:rPr>
                <w:b/>
                <w:sz w:val="22"/>
                <w:szCs w:val="22"/>
              </w:rPr>
            </w:pPr>
            <w:r w:rsidRPr="00FE65F6">
              <w:rPr>
                <w:b/>
                <w:noProof/>
                <w:sz w:val="22"/>
                <w:szCs w:val="22"/>
                <w:lang w:eastAsia="uk-UA"/>
              </w:rPr>
              <mc:AlternateContent>
                <mc:Choice Requires="wps">
                  <w:drawing>
                    <wp:anchor distT="0" distB="0" distL="114300" distR="114300" simplePos="0" relativeHeight="251650048" behindDoc="0" locked="0" layoutInCell="1" allowOverlap="1">
                      <wp:simplePos x="0" y="0"/>
                      <wp:positionH relativeFrom="column">
                        <wp:posOffset>314325</wp:posOffset>
                      </wp:positionH>
                      <wp:positionV relativeFrom="paragraph">
                        <wp:posOffset>58420</wp:posOffset>
                      </wp:positionV>
                      <wp:extent cx="327025" cy="279400"/>
                      <wp:effectExtent l="7620" t="8890" r="8255" b="6985"/>
                      <wp:wrapNone/>
                      <wp:docPr id="16"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025" cy="279400"/>
                              </a:xfrm>
                              <a:prstGeom prst="rect">
                                <a:avLst/>
                              </a:prstGeom>
                              <a:solidFill>
                                <a:srgbClr val="FFFFFF"/>
                              </a:solidFill>
                              <a:ln w="9525">
                                <a:solidFill>
                                  <a:srgbClr val="000000"/>
                                </a:solidFill>
                                <a:miter lim="800000"/>
                                <a:headEnd/>
                                <a:tailEnd/>
                              </a:ln>
                            </wps:spPr>
                            <wps:txbx>
                              <w:txbxContent>
                                <w:p w:rsidR="0090665F" w:rsidRPr="00DE61A3" w:rsidRDefault="0090665F" w:rsidP="0090665F">
                                  <w:pPr>
                                    <w:jc w:val="center"/>
                                    <w:rPr>
                                      <w:b/>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 o:spid="_x0000_s1026" style="position:absolute;left:0;text-align:left;margin-left:24.75pt;margin-top:4.6pt;width:25.75pt;height:22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FEJQIAAEgEAAAOAAAAZHJzL2Uyb0RvYy54bWysVNuO0zAQfUfiHyy/06Sh3W6jpqtVlyKk&#10;BVYsfIDjOImFb4zdpuXrd+x0S7mIB0QeLE9mfHLmnHFWNwetyF6Al9ZUdDrJKRGG20aarqJfPm9f&#10;XVPiAzMNU9aIih6Fpzfrly9WgytFYXurGgEEQYwvB1fRPgRXZpnnvdDMT6wTBpOtBc0ChtBlDbAB&#10;0bXKijy/ygYLjQPLhff49m5M0nXCb1vBw8e29SIQVVHkFtIKaa3jmq1XrOyAuV7yEw32Dyw0kwY/&#10;eoa6Y4GRHcjfoLTkYL1tw4Rbndm2lVykHrCbaf5LN489cyL1guJ4d5bJ/z9Y/mH/AEQ26N0VJYZp&#10;9OgTqsZMpwSZF1GgwfkS6x7dA8QWvbu3/Ksnxm56LBO3AHboBWuQ1jTWZz8diIHHo6Qe3tsG4dku&#10;2KTVoQUdAVEFckiWHM+WiEMgHF++LhZ5MaeEY6pYLGd5sixj5fNhBz68FVaTuKkoIPcEzvb3PkQy&#10;rHwuSeStks1WKpUC6OqNArJnOB3b9CT+2ONlmTJkqOhyjjz+DpGn508QWgYccyV1Ra/PRayMqr0x&#10;TRrCwKQa90hZmZOMUbnRgXCoDyczatscUVCw4zjj9cNNb+E7JQOOckX9tx0DQYl6Z9CU5XQ2i7Of&#10;gtl8UWAAl5n6MsMMR6iKBkrG7SaM92XnQHY9fmmaZDD2Fo1sZRI5mjyyOvHGcU3an65WvA+Xcar6&#10;8QNYPwEAAP//AwBQSwMEFAAGAAgAAAAhABrvbHDcAAAABwEAAA8AAABkcnMvZG93bnJldi54bWxM&#10;j8FOwzAQRO9I/IO1SNyo3ZQiEuJUCFQkjm164baJlyQQr6PYaQNfj3uix9GMZt7km9n24kij7xxr&#10;WC4UCOLamY4bDYdye/cIwgdkg71j0vBDHjbF9VWOmXEn3tFxHxoRS9hnqKENYcik9HVLFv3CDcTR&#10;+3SjxRDl2Egz4imW214mSj1Iix3HhRYHemmp/t5PVkPVJQf83ZVvyqbbVXify6/p41Xr25v5+QlE&#10;oDn8h+GMH9GhiEyVm9h40Wu4T9cxqSFNQJxttYzXKg3rVQKyyOUlf/EHAAD//wMAUEsBAi0AFAAG&#10;AAgAAAAhALaDOJL+AAAA4QEAABMAAAAAAAAAAAAAAAAAAAAAAFtDb250ZW50X1R5cGVzXS54bWxQ&#10;SwECLQAUAAYACAAAACEAOP0h/9YAAACUAQAACwAAAAAAAAAAAAAAAAAvAQAAX3JlbHMvLnJlbHNQ&#10;SwECLQAUAAYACAAAACEA+afhRCUCAABIBAAADgAAAAAAAAAAAAAAAAAuAgAAZHJzL2Uyb0RvYy54&#10;bWxQSwECLQAUAAYACAAAACEAGu9scNwAAAAHAQAADwAAAAAAAAAAAAAAAAB/BAAAZHJzL2Rvd25y&#10;ZXYueG1sUEsFBgAAAAAEAAQA8wAAAIgFAAAAAA==&#10;">
                      <v:textbox>
                        <w:txbxContent>
                          <w:p w:rsidR="0090665F" w:rsidRPr="00DE61A3" w:rsidRDefault="0090665F" w:rsidP="0090665F">
                            <w:pPr>
                              <w:jc w:val="center"/>
                              <w:rPr>
                                <w:b/>
                                <w:sz w:val="22"/>
                                <w:szCs w:val="22"/>
                              </w:rPr>
                            </w:pPr>
                          </w:p>
                        </w:txbxContent>
                      </v:textbox>
                    </v:rect>
                  </w:pict>
                </mc:Fallback>
              </mc:AlternateContent>
            </w:r>
          </w:p>
        </w:tc>
        <w:tc>
          <w:tcPr>
            <w:tcW w:w="1842" w:type="dxa"/>
          </w:tcPr>
          <w:p w:rsidR="0090665F" w:rsidRPr="00FE65F6" w:rsidRDefault="00ED27E4" w:rsidP="000C2F59">
            <w:pPr>
              <w:jc w:val="center"/>
              <w:rPr>
                <w:b/>
                <w:sz w:val="22"/>
                <w:szCs w:val="22"/>
              </w:rPr>
            </w:pPr>
            <w:r w:rsidRPr="00FE65F6">
              <w:rPr>
                <w:b/>
                <w:noProof/>
                <w:sz w:val="22"/>
                <w:szCs w:val="22"/>
                <w:lang w:eastAsia="uk-UA"/>
              </w:rPr>
              <mc:AlternateContent>
                <mc:Choice Requires="wps">
                  <w:drawing>
                    <wp:anchor distT="0" distB="0" distL="114300" distR="114300" simplePos="0" relativeHeight="251651072" behindDoc="0" locked="0" layoutInCell="1" allowOverlap="1">
                      <wp:simplePos x="0" y="0"/>
                      <wp:positionH relativeFrom="column">
                        <wp:posOffset>377190</wp:posOffset>
                      </wp:positionH>
                      <wp:positionV relativeFrom="paragraph">
                        <wp:posOffset>58420</wp:posOffset>
                      </wp:positionV>
                      <wp:extent cx="327025" cy="279400"/>
                      <wp:effectExtent l="7620" t="8890" r="8255" b="6985"/>
                      <wp:wrapNone/>
                      <wp:docPr id="15"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025" cy="279400"/>
                              </a:xfrm>
                              <a:prstGeom prst="rect">
                                <a:avLst/>
                              </a:prstGeom>
                              <a:solidFill>
                                <a:srgbClr val="FFFFFF"/>
                              </a:solidFill>
                              <a:ln w="9525">
                                <a:solidFill>
                                  <a:srgbClr val="000000"/>
                                </a:solidFill>
                                <a:miter lim="800000"/>
                                <a:headEnd/>
                                <a:tailEnd/>
                              </a:ln>
                            </wps:spPr>
                            <wps:txbx>
                              <w:txbxContent>
                                <w:p w:rsidR="0090665F" w:rsidRPr="00DE61A3" w:rsidRDefault="0090665F" w:rsidP="0090665F">
                                  <w:pPr>
                                    <w:jc w:val="center"/>
                                    <w:rPr>
                                      <w:b/>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 o:spid="_x0000_s1027" style="position:absolute;left:0;text-align:left;margin-left:29.7pt;margin-top:4.6pt;width:25.75pt;height:22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JgXJwIAAE8EAAAOAAAAZHJzL2Uyb0RvYy54bWysVNuO0zAQfUfiHyy/06TZlt1GTVerLkVI&#10;C6xY+ADHcRIL3xi7TcvX79hpS7mIB0QeLE88PjlzzkyWt3utyE6Al9ZUdDrJKRGG20aarqJfPm9e&#10;3VDiAzMNU9aIih6Ep7erly+WgytFYXurGgEEQYwvB1fRPgRXZpnnvdDMT6wTBg9bC5oFDKHLGmAD&#10;omuVFXn+OhssNA4sF97j2/vxkK4SftsKHj62rReBqIoit5BWSGsd12y1ZGUHzPWSH2mwf2ChmTT4&#10;0TPUPQuMbEH+BqUlB+ttGybc6sy2reQi1YDVTPNfqnnqmROpFhTHu7NM/v/B8g+7RyCyQe/mlBim&#10;0aNPqBoznRJkfhUFGpwvMe/JPUIs0bsHy796Yuy6xzRxB2CHXrAGaU1jfvbThRh4vErq4b1tEJ5t&#10;g01a7VvQERBVIPtkyeFsidgHwvHlVXGdF8iM41FxvZjlybKMlafLDnx4K6wmcVNRQO4JnO0efIhk&#10;WHlKSeStks1GKpUC6Oq1ArJj2B2b9CT+WONlmjJkqOhijjz+DpGn508QWgZscyV1RW/OSayMqr0x&#10;TWrCwKQa90hZmaOMUbnRgbCv96NRJ09q2xxQV7BjV+MU4qa38J2SATu6ov7bloGgRL0z6M1iOpvF&#10;EUjBbH5dYACXJ/XlCTMcoSoaKBm36zCOzdaB7Hr80jSpYewd+tnKpHX0emR1pI9dmyw4Tlgci8s4&#10;Zf34D6yeAQAA//8DAFBLAwQUAAYACAAAACEAX9hVWtsAAAAHAQAADwAAAGRycy9kb3ducmV2Lnht&#10;bEyOzU7DMBCE70i8g7VI3KjdFBBJ41QIVCSObXrhtom3SSBeR7HTBp4e9wTH+dHMl29m24sTjb5z&#10;rGG5UCCIa2c6bjQcyu3dEwgfkA32jknDN3nYFNdXOWbGnXlHp31oRBxhn6GGNoQhk9LXLVn0CzcQ&#10;x+zoRoshyrGRZsRzHLe9TJR6lBY7jg8tDvTSUv21n6yGqksO+LMr35RNt6vwPpef08er1rc38/Ma&#10;RKA5/JXhgh/RoYhMlZvYeNFreEjvY1NDmoC4xEuVgqiiv0pAFrn8z1/8AgAA//8DAFBLAQItABQA&#10;BgAIAAAAIQC2gziS/gAAAOEBAAATAAAAAAAAAAAAAAAAAAAAAABbQ29udGVudF9UeXBlc10ueG1s&#10;UEsBAi0AFAAGAAgAAAAhADj9If/WAAAAlAEAAAsAAAAAAAAAAAAAAAAALwEAAF9yZWxzLy5yZWxz&#10;UEsBAi0AFAAGAAgAAAAhAMCsmBcnAgAATwQAAA4AAAAAAAAAAAAAAAAALgIAAGRycy9lMm9Eb2Mu&#10;eG1sUEsBAi0AFAAGAAgAAAAhAF/YVVrbAAAABwEAAA8AAAAAAAAAAAAAAAAAgQQAAGRycy9kb3du&#10;cmV2LnhtbFBLBQYAAAAABAAEAPMAAACJBQAAAAA=&#10;">
                      <v:textbox>
                        <w:txbxContent>
                          <w:p w:rsidR="0090665F" w:rsidRPr="00DE61A3" w:rsidRDefault="0090665F" w:rsidP="0090665F">
                            <w:pPr>
                              <w:jc w:val="center"/>
                              <w:rPr>
                                <w:b/>
                                <w:sz w:val="22"/>
                                <w:szCs w:val="22"/>
                              </w:rPr>
                            </w:pPr>
                          </w:p>
                        </w:txbxContent>
                      </v:textbox>
                    </v:rect>
                  </w:pict>
                </mc:Fallback>
              </mc:AlternateContent>
            </w:r>
          </w:p>
        </w:tc>
        <w:tc>
          <w:tcPr>
            <w:tcW w:w="1985" w:type="dxa"/>
          </w:tcPr>
          <w:p w:rsidR="0090665F" w:rsidRPr="00FE65F6" w:rsidRDefault="0090665F" w:rsidP="000C2F59">
            <w:pPr>
              <w:jc w:val="center"/>
              <w:rPr>
                <w:b/>
                <w:sz w:val="22"/>
                <w:szCs w:val="22"/>
              </w:rPr>
            </w:pPr>
          </w:p>
        </w:tc>
      </w:tr>
    </w:tbl>
    <w:p w:rsidR="007349DE" w:rsidRDefault="007349DE" w:rsidP="007349DE">
      <w:pPr>
        <w:rPr>
          <w:b/>
          <w:bCs/>
          <w:sz w:val="22"/>
          <w:szCs w:val="22"/>
        </w:rPr>
      </w:pPr>
    </w:p>
    <w:p w:rsidR="00662935" w:rsidRPr="00FE65F6" w:rsidRDefault="00662935" w:rsidP="007349DE">
      <w:pPr>
        <w:rPr>
          <w:b/>
          <w:bCs/>
          <w:sz w:val="22"/>
          <w:szCs w:val="22"/>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1956"/>
        <w:gridCol w:w="1842"/>
        <w:gridCol w:w="1985"/>
      </w:tblGrid>
      <w:tr w:rsidR="00587747" w:rsidRPr="00FE65F6" w:rsidTr="00587747">
        <w:tc>
          <w:tcPr>
            <w:tcW w:w="4248" w:type="dxa"/>
            <w:vAlign w:val="center"/>
          </w:tcPr>
          <w:p w:rsidR="00DE61A3" w:rsidRPr="00FE65F6" w:rsidRDefault="00DE61A3" w:rsidP="00DE61A3">
            <w:pPr>
              <w:rPr>
                <w:b/>
                <w:bCs/>
                <w:sz w:val="22"/>
                <w:szCs w:val="22"/>
              </w:rPr>
            </w:pPr>
            <w:r w:rsidRPr="00FE65F6">
              <w:rPr>
                <w:b/>
                <w:bCs/>
                <w:sz w:val="22"/>
                <w:szCs w:val="22"/>
              </w:rPr>
              <w:t>Питання порядку денного № 2, винесене на голосування:</w:t>
            </w:r>
          </w:p>
        </w:tc>
        <w:tc>
          <w:tcPr>
            <w:tcW w:w="5783" w:type="dxa"/>
            <w:gridSpan w:val="3"/>
            <w:vAlign w:val="center"/>
          </w:tcPr>
          <w:p w:rsidR="00DE61A3" w:rsidRPr="00FE65F6" w:rsidRDefault="002932CE" w:rsidP="00DE61A3">
            <w:pPr>
              <w:jc w:val="both"/>
              <w:rPr>
                <w:b/>
                <w:bCs/>
                <w:sz w:val="22"/>
                <w:szCs w:val="22"/>
                <w:lang w:eastAsia="en-US"/>
              </w:rPr>
            </w:pPr>
            <w:r>
              <w:rPr>
                <w:sz w:val="22"/>
                <w:szCs w:val="22"/>
                <w:shd w:val="clear" w:color="auto" w:fill="FFFFFF"/>
              </w:rPr>
              <w:t xml:space="preserve">2. </w:t>
            </w:r>
            <w:r w:rsidRPr="002932CE">
              <w:rPr>
                <w:sz w:val="22"/>
                <w:szCs w:val="22"/>
                <w:shd w:val="clear" w:color="auto" w:fill="FFFFFF"/>
              </w:rPr>
              <w:t>Розгляд звіту виконавчого органу Товариства за 2024 рік. Прийняття рішення за наслідками розгляду звіту виконавчого органу за 2024 рік</w:t>
            </w:r>
            <w:r w:rsidR="005E7DBD" w:rsidRPr="00FE65F6">
              <w:rPr>
                <w:sz w:val="22"/>
                <w:szCs w:val="22"/>
                <w:shd w:val="clear" w:color="auto" w:fill="FFFFFF"/>
              </w:rPr>
              <w:t>.</w:t>
            </w:r>
          </w:p>
        </w:tc>
      </w:tr>
      <w:tr w:rsidR="00587747" w:rsidRPr="00FE65F6" w:rsidTr="00587747">
        <w:tc>
          <w:tcPr>
            <w:tcW w:w="4248" w:type="dxa"/>
            <w:vAlign w:val="center"/>
          </w:tcPr>
          <w:p w:rsidR="00DE61A3" w:rsidRPr="00FE65F6" w:rsidRDefault="00DE61A3" w:rsidP="00DE61A3">
            <w:pPr>
              <w:rPr>
                <w:b/>
                <w:bCs/>
                <w:sz w:val="22"/>
                <w:szCs w:val="22"/>
              </w:rPr>
            </w:pPr>
            <w:r w:rsidRPr="00FE65F6">
              <w:rPr>
                <w:b/>
                <w:bCs/>
                <w:sz w:val="22"/>
                <w:szCs w:val="22"/>
              </w:rPr>
              <w:t xml:space="preserve">Проект рішення </w:t>
            </w:r>
            <w:r w:rsidR="00500AD4">
              <w:rPr>
                <w:b/>
                <w:bCs/>
                <w:sz w:val="22"/>
                <w:szCs w:val="22"/>
              </w:rPr>
              <w:t xml:space="preserve">№1 </w:t>
            </w:r>
            <w:r w:rsidRPr="00FE65F6">
              <w:rPr>
                <w:b/>
                <w:bCs/>
                <w:sz w:val="22"/>
                <w:szCs w:val="22"/>
              </w:rPr>
              <w:t>з питання порядку денного № 2, винесеного на голосування:</w:t>
            </w:r>
          </w:p>
        </w:tc>
        <w:tc>
          <w:tcPr>
            <w:tcW w:w="5783" w:type="dxa"/>
            <w:gridSpan w:val="3"/>
            <w:vAlign w:val="center"/>
          </w:tcPr>
          <w:p w:rsidR="00DE61A3" w:rsidRPr="00FE65F6" w:rsidRDefault="002932CE" w:rsidP="00DE61A3">
            <w:pPr>
              <w:jc w:val="both"/>
              <w:rPr>
                <w:rStyle w:val="a3"/>
                <w:b w:val="0"/>
                <w:bCs w:val="0"/>
                <w:sz w:val="22"/>
                <w:szCs w:val="22"/>
                <w:shd w:val="clear" w:color="auto" w:fill="FFFFFF"/>
              </w:rPr>
            </w:pPr>
            <w:r>
              <w:rPr>
                <w:rStyle w:val="a3"/>
                <w:b w:val="0"/>
                <w:bCs w:val="0"/>
                <w:sz w:val="22"/>
                <w:szCs w:val="22"/>
                <w:shd w:val="clear" w:color="auto" w:fill="FFFFFF"/>
              </w:rPr>
              <w:t xml:space="preserve">2. </w:t>
            </w:r>
            <w:r w:rsidRPr="002932CE">
              <w:rPr>
                <w:rStyle w:val="a3"/>
                <w:b w:val="0"/>
                <w:bCs w:val="0"/>
                <w:sz w:val="22"/>
                <w:szCs w:val="22"/>
                <w:shd w:val="clear" w:color="auto" w:fill="FFFFFF"/>
              </w:rPr>
              <w:t>Звіт виконавчого органу Товариства взяти до уваги, роботу виконавчого органу Товариства визнати задовільною</w:t>
            </w:r>
            <w:r w:rsidR="005E7DBD" w:rsidRPr="00FE65F6">
              <w:rPr>
                <w:rStyle w:val="a3"/>
                <w:b w:val="0"/>
                <w:bCs w:val="0"/>
                <w:sz w:val="22"/>
                <w:szCs w:val="22"/>
                <w:shd w:val="clear" w:color="auto" w:fill="FFFFFF"/>
              </w:rPr>
              <w:t>.</w:t>
            </w:r>
          </w:p>
        </w:tc>
      </w:tr>
      <w:tr w:rsidR="00587747" w:rsidRPr="00FE65F6" w:rsidTr="00587747">
        <w:trPr>
          <w:trHeight w:val="386"/>
        </w:trPr>
        <w:tc>
          <w:tcPr>
            <w:tcW w:w="4248" w:type="dxa"/>
            <w:vMerge w:val="restart"/>
            <w:vAlign w:val="center"/>
          </w:tcPr>
          <w:p w:rsidR="00DE61A3" w:rsidRPr="00FE65F6" w:rsidRDefault="00DE61A3" w:rsidP="00DE61A3">
            <w:pPr>
              <w:rPr>
                <w:b/>
                <w:bCs/>
                <w:sz w:val="22"/>
                <w:szCs w:val="22"/>
              </w:rPr>
            </w:pPr>
            <w:r w:rsidRPr="00FE65F6">
              <w:rPr>
                <w:b/>
                <w:bCs/>
                <w:sz w:val="22"/>
                <w:szCs w:val="22"/>
              </w:rPr>
              <w:t>Варіанти голосування*</w:t>
            </w:r>
          </w:p>
          <w:p w:rsidR="00DE61A3" w:rsidRPr="00FE65F6" w:rsidRDefault="00DE61A3" w:rsidP="00DE61A3">
            <w:pPr>
              <w:rPr>
                <w:sz w:val="22"/>
                <w:szCs w:val="22"/>
              </w:rPr>
            </w:pPr>
            <w:r w:rsidRPr="00FE65F6">
              <w:rPr>
                <w:sz w:val="22"/>
                <w:szCs w:val="22"/>
              </w:rPr>
              <w:t>(в клітинці вибраного варіанту позначити Х)</w:t>
            </w:r>
          </w:p>
        </w:tc>
        <w:tc>
          <w:tcPr>
            <w:tcW w:w="1956" w:type="dxa"/>
            <w:vAlign w:val="center"/>
          </w:tcPr>
          <w:p w:rsidR="00DE61A3" w:rsidRPr="00FE65F6" w:rsidRDefault="00DE61A3" w:rsidP="000C2F59">
            <w:pPr>
              <w:jc w:val="center"/>
              <w:rPr>
                <w:b/>
                <w:sz w:val="22"/>
                <w:szCs w:val="22"/>
              </w:rPr>
            </w:pPr>
            <w:r w:rsidRPr="00FE65F6">
              <w:rPr>
                <w:b/>
                <w:sz w:val="22"/>
                <w:szCs w:val="22"/>
              </w:rPr>
              <w:t>«ЗА»</w:t>
            </w:r>
          </w:p>
        </w:tc>
        <w:tc>
          <w:tcPr>
            <w:tcW w:w="1842" w:type="dxa"/>
            <w:vAlign w:val="center"/>
          </w:tcPr>
          <w:p w:rsidR="00DE61A3" w:rsidRPr="00FE65F6" w:rsidRDefault="00DE61A3" w:rsidP="000C2F59">
            <w:pPr>
              <w:jc w:val="center"/>
              <w:rPr>
                <w:b/>
                <w:bCs/>
                <w:sz w:val="22"/>
                <w:szCs w:val="22"/>
              </w:rPr>
            </w:pPr>
            <w:r w:rsidRPr="00FE65F6">
              <w:rPr>
                <w:b/>
                <w:sz w:val="22"/>
                <w:szCs w:val="22"/>
              </w:rPr>
              <w:t>«ПРОТИ»</w:t>
            </w:r>
          </w:p>
        </w:tc>
        <w:tc>
          <w:tcPr>
            <w:tcW w:w="1985" w:type="dxa"/>
            <w:vAlign w:val="center"/>
          </w:tcPr>
          <w:p w:rsidR="00DE61A3" w:rsidRPr="00FE65F6" w:rsidRDefault="00DE61A3" w:rsidP="000C2F59">
            <w:pPr>
              <w:jc w:val="center"/>
              <w:rPr>
                <w:b/>
                <w:bCs/>
                <w:sz w:val="22"/>
                <w:szCs w:val="22"/>
              </w:rPr>
            </w:pPr>
          </w:p>
        </w:tc>
      </w:tr>
      <w:tr w:rsidR="00587747" w:rsidRPr="00FE65F6" w:rsidTr="00587747">
        <w:trPr>
          <w:trHeight w:val="689"/>
        </w:trPr>
        <w:tc>
          <w:tcPr>
            <w:tcW w:w="4248" w:type="dxa"/>
            <w:vMerge/>
          </w:tcPr>
          <w:p w:rsidR="00DE61A3" w:rsidRPr="00FE65F6" w:rsidRDefault="00DE61A3" w:rsidP="000C2F59">
            <w:pPr>
              <w:jc w:val="center"/>
              <w:rPr>
                <w:b/>
                <w:sz w:val="22"/>
                <w:szCs w:val="22"/>
              </w:rPr>
            </w:pPr>
          </w:p>
        </w:tc>
        <w:tc>
          <w:tcPr>
            <w:tcW w:w="1956" w:type="dxa"/>
          </w:tcPr>
          <w:p w:rsidR="00DE61A3" w:rsidRPr="00FE65F6" w:rsidRDefault="00ED27E4" w:rsidP="000C2F59">
            <w:pPr>
              <w:jc w:val="center"/>
              <w:rPr>
                <w:b/>
                <w:sz w:val="22"/>
                <w:szCs w:val="22"/>
              </w:rPr>
            </w:pPr>
            <w:r w:rsidRPr="00FE65F6">
              <w:rPr>
                <w:b/>
                <w:noProof/>
                <w:sz w:val="22"/>
                <w:szCs w:val="22"/>
                <w:lang w:eastAsia="uk-UA"/>
              </w:rPr>
              <mc:AlternateContent>
                <mc:Choice Requires="wps">
                  <w:drawing>
                    <wp:anchor distT="0" distB="0" distL="114300" distR="114300" simplePos="0" relativeHeight="251652096" behindDoc="0" locked="0" layoutInCell="1" allowOverlap="1">
                      <wp:simplePos x="0" y="0"/>
                      <wp:positionH relativeFrom="column">
                        <wp:posOffset>314325</wp:posOffset>
                      </wp:positionH>
                      <wp:positionV relativeFrom="paragraph">
                        <wp:posOffset>58420</wp:posOffset>
                      </wp:positionV>
                      <wp:extent cx="327025" cy="279400"/>
                      <wp:effectExtent l="7620" t="9525" r="8255" b="6350"/>
                      <wp:wrapNone/>
                      <wp:docPr id="14"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025" cy="279400"/>
                              </a:xfrm>
                              <a:prstGeom prst="rect">
                                <a:avLst/>
                              </a:prstGeom>
                              <a:solidFill>
                                <a:srgbClr val="FFFFFF"/>
                              </a:solidFill>
                              <a:ln w="9525">
                                <a:solidFill>
                                  <a:srgbClr val="000000"/>
                                </a:solidFill>
                                <a:miter lim="800000"/>
                                <a:headEnd/>
                                <a:tailEnd/>
                              </a:ln>
                            </wps:spPr>
                            <wps:txbx>
                              <w:txbxContent>
                                <w:p w:rsidR="00DE61A3" w:rsidRPr="00DE61A3" w:rsidRDefault="00DE61A3" w:rsidP="00DE61A3">
                                  <w:pPr>
                                    <w:jc w:val="center"/>
                                    <w:rPr>
                                      <w:b/>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 o:spid="_x0000_s1028" style="position:absolute;left:0;text-align:left;margin-left:24.75pt;margin-top:4.6pt;width:25.75pt;height:2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TUYJwIAAE8EAAAOAAAAZHJzL2Uyb0RvYy54bWysVNuO0zAQfUfiHyy/06Shpduo6WrVpQhp&#10;gRULH+A4TmLhG2O3afl6xk5bykU8IPJgeeLxyZlzZrK6PWhF9gK8tKai00lOiTDcNtJ0Ff38afvi&#10;hhIfmGmYskZU9Cg8vV0/f7YaXCkK21vVCCAIYnw5uIr2IbgyyzzvhWZ+Yp0weNha0CxgCF3WABsQ&#10;XausyPNX2WChcWC58B7f3o+HdJ3w21bw8KFtvQhEVRS5hbRCWuu4ZusVKztgrpf8RIP9AwvNpMGP&#10;XqDuWWBkB/I3KC05WG/bMOFWZ7ZtJRepBqxmmv9SzVPPnEi1oDjeXWTy/w+Wv98/ApENejejxDCN&#10;Hn1E1ZjplCDzeRRocL7EvCf3CLFE7x4s/+KJsZse08QdgB16wRqkNY352U8XYuDxKqmHd7ZBeLYL&#10;Nml1aEFHQFSBHJIlx4sl4hAIx5cvi0VezCnheFQslrM8WZax8nzZgQ9vhNUkbioKyD2Bs/2DD5EM&#10;K88pibxVstlKpVIAXb1RQPYMu2ObnsQfa7xOU4YMFV3OkcffIfL0/AlCy4BtrqSu6M0liZVRtdem&#10;SU0YmFTjHikrc5IxKjc6EA71IRlVnD2pbXNEXcGOXY1TiJvewjdKBuzoivqvOwaCEvXWoDfL6WwW&#10;RyAFs/miwACuT+rrE2Y4QlU0UDJuN2Ecm50D2fX4pWlSw9g79LOVSevo9cjqRB+7NllwmrA4Ftdx&#10;yvrxH1h/BwAA//8DAFBLAwQUAAYACAAAACEAGu9scNwAAAAHAQAADwAAAGRycy9kb3ducmV2Lnht&#10;bEyPwU7DMBBE70j8g7VI3KjdlCIS4lQIVCSObXrhtomXJBCvo9hpA1+Pe6LH0Yxm3uSb2fbiSKPv&#10;HGtYLhQI4tqZjhsNh3J79wjCB2SDvWPS8EMeNsX1VY6ZcSfe0XEfGhFL2GeooQ1hyKT0dUsW/cIN&#10;xNH7dKPFEOXYSDPiKZbbXiZKPUiLHceFFgd6aan+3k9WQ9UlB/zdlW/KpttVeJ/Lr+njVevbm/n5&#10;CUSgOfyH4Ywf0aGITJWb2HjRa7hP1zGpIU1AnG21jNcqDetVArLI5SV/8QcAAP//AwBQSwECLQAU&#10;AAYACAAAACEAtoM4kv4AAADhAQAAEwAAAAAAAAAAAAAAAAAAAAAAW0NvbnRlbnRfVHlwZXNdLnht&#10;bFBLAQItABQABgAIAAAAIQA4/SH/1gAAAJQBAAALAAAAAAAAAAAAAAAAAC8BAABfcmVscy8ucmVs&#10;c1BLAQItABQABgAIAAAAIQANxTUYJwIAAE8EAAAOAAAAAAAAAAAAAAAAAC4CAABkcnMvZTJvRG9j&#10;LnhtbFBLAQItABQABgAIAAAAIQAa72xw3AAAAAcBAAAPAAAAAAAAAAAAAAAAAIEEAABkcnMvZG93&#10;bnJldi54bWxQSwUGAAAAAAQABADzAAAAigUAAAAA&#10;">
                      <v:textbox>
                        <w:txbxContent>
                          <w:p w:rsidR="00DE61A3" w:rsidRPr="00DE61A3" w:rsidRDefault="00DE61A3" w:rsidP="00DE61A3">
                            <w:pPr>
                              <w:jc w:val="center"/>
                              <w:rPr>
                                <w:b/>
                                <w:sz w:val="22"/>
                              </w:rPr>
                            </w:pPr>
                          </w:p>
                        </w:txbxContent>
                      </v:textbox>
                    </v:rect>
                  </w:pict>
                </mc:Fallback>
              </mc:AlternateContent>
            </w:r>
          </w:p>
        </w:tc>
        <w:tc>
          <w:tcPr>
            <w:tcW w:w="1842" w:type="dxa"/>
          </w:tcPr>
          <w:p w:rsidR="00DE61A3" w:rsidRPr="00FE65F6" w:rsidRDefault="00ED27E4" w:rsidP="000C2F59">
            <w:pPr>
              <w:jc w:val="center"/>
              <w:rPr>
                <w:b/>
                <w:sz w:val="22"/>
                <w:szCs w:val="22"/>
              </w:rPr>
            </w:pPr>
            <w:r w:rsidRPr="00FE65F6">
              <w:rPr>
                <w:b/>
                <w:noProof/>
                <w:sz w:val="22"/>
                <w:szCs w:val="22"/>
                <w:lang w:eastAsia="uk-UA"/>
              </w:rPr>
              <mc:AlternateContent>
                <mc:Choice Requires="wps">
                  <w:drawing>
                    <wp:anchor distT="0" distB="0" distL="114300" distR="114300" simplePos="0" relativeHeight="251653120" behindDoc="0" locked="0" layoutInCell="1" allowOverlap="1">
                      <wp:simplePos x="0" y="0"/>
                      <wp:positionH relativeFrom="column">
                        <wp:posOffset>377190</wp:posOffset>
                      </wp:positionH>
                      <wp:positionV relativeFrom="paragraph">
                        <wp:posOffset>58420</wp:posOffset>
                      </wp:positionV>
                      <wp:extent cx="327025" cy="279400"/>
                      <wp:effectExtent l="7620" t="9525" r="8255" b="6350"/>
                      <wp:wrapNone/>
                      <wp:docPr id="13"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025" cy="279400"/>
                              </a:xfrm>
                              <a:prstGeom prst="rect">
                                <a:avLst/>
                              </a:prstGeom>
                              <a:solidFill>
                                <a:srgbClr val="FFFFFF"/>
                              </a:solidFill>
                              <a:ln w="9525">
                                <a:solidFill>
                                  <a:srgbClr val="000000"/>
                                </a:solidFill>
                                <a:miter lim="800000"/>
                                <a:headEnd/>
                                <a:tailEnd/>
                              </a:ln>
                            </wps:spPr>
                            <wps:txbx>
                              <w:txbxContent>
                                <w:p w:rsidR="00DE61A3" w:rsidRPr="00DE61A3" w:rsidRDefault="00DE61A3" w:rsidP="00DE61A3">
                                  <w:pPr>
                                    <w:jc w:val="center"/>
                                    <w:rPr>
                                      <w:b/>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 o:spid="_x0000_s1029" style="position:absolute;left:0;text-align:left;margin-left:29.7pt;margin-top:4.6pt;width:25.75pt;height:2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LPqKQIAAE8EAAAOAAAAZHJzL2Uyb0RvYy54bWysVNuO0zAQfUfiHyy/06Rpu91GTVerLkVI&#10;C6xY+ADHcRILxzZjt0n5esZOW8pFPCDyYHni8cmZc2ayvhs6RQ4CnDS6oNNJSonQ3FRSNwX9/Gn3&#10;6pYS55mumDJaFPQoHL3bvHyx7m0uMtMaVQkgCKJd3tuCtt7bPEkcb0XH3MRYofGwNtAxjyE0SQWs&#10;R/ROJVma3iS9gcqC4cI5fPswHtJNxK9rwf2HunbCE1VQ5ObjCnEtw5ps1ixvgNlW8hMN9g8sOiY1&#10;fvQC9cA8I3uQv0F1koNxpvYTbrrE1LXkItaA1UzTX6p5bpkVsRYUx9mLTO7/wfL3hycgskLvZpRo&#10;1qFHH1E1phslyOImCNRbl2Pes32CUKKzj4Z/cUSbbYtp4h7A9K1gFdKahvzkpwshcHiVlP07UyE8&#10;23sTtRpq6AIgqkCGaMnxYokYPOH4cpYt02xBCcejbLmap9GyhOXnyxacfyNMR8KmoIDcIzg7PDof&#10;yLD8nBLJGyWrnVQqBtCUWwXkwLA7dvGJ/LHG6zSlSV/Q1QJ5/B0ijc+fIDrpsc2V7Ap6e0lieVDt&#10;ta5iE3om1bhHykqfZAzKjQ74oRyiUbOzJ6WpjqgrmLGrcQpx0xr4RkmPHV1Q93XPQFCi3mr0ZjWd&#10;z8MIxGC+WGYYwPVJeX3CNEeognpKxu3Wj2OztyCbFr80jWpoc49+1jJqHbweWZ3oY9dGC04TFsbi&#10;Oo5ZP/4Dm+8AAAD//wMAUEsDBBQABgAIAAAAIQBf2FVa2wAAAAcBAAAPAAAAZHJzL2Rvd25yZXYu&#10;eG1sTI7NTsMwEITvSLyDtUjcqN0UEEnjVAhUJI5teuG2ibdJIF5HsdMGnh73BMf50cyXb2bbixON&#10;vnOsYblQIIhrZzpuNBzK7d0TCB+QDfaOScM3edgU11c5ZsadeUenfWhEHGGfoYY2hCGT0tctWfQL&#10;NxDH7OhGiyHKsZFmxHMct71MlHqUFjuODy0O9NJS/bWfrIaqSw74syvflE23q/A+l5/Tx6vWtzfz&#10;8xpEoDn8leGCH9GhiEyVm9h40Wt4SO9jU0OagLjES5WCqKK/SkAWufzPX/wCAAD//wMAUEsBAi0A&#10;FAAGAAgAAAAhALaDOJL+AAAA4QEAABMAAAAAAAAAAAAAAAAAAAAAAFtDb250ZW50X1R5cGVzXS54&#10;bWxQSwECLQAUAAYACAAAACEAOP0h/9YAAACUAQAACwAAAAAAAAAAAAAAAAAvAQAAX3JlbHMvLnJl&#10;bHNQSwECLQAUAAYACAAAACEAjrSz6ikCAABPBAAADgAAAAAAAAAAAAAAAAAuAgAAZHJzL2Uyb0Rv&#10;Yy54bWxQSwECLQAUAAYACAAAACEAX9hVWtsAAAAHAQAADwAAAAAAAAAAAAAAAACDBAAAZHJzL2Rv&#10;d25yZXYueG1sUEsFBgAAAAAEAAQA8wAAAIsFAAAAAA==&#10;">
                      <v:textbox>
                        <w:txbxContent>
                          <w:p w:rsidR="00DE61A3" w:rsidRPr="00DE61A3" w:rsidRDefault="00DE61A3" w:rsidP="00DE61A3">
                            <w:pPr>
                              <w:jc w:val="center"/>
                              <w:rPr>
                                <w:b/>
                                <w:sz w:val="22"/>
                              </w:rPr>
                            </w:pPr>
                          </w:p>
                        </w:txbxContent>
                      </v:textbox>
                    </v:rect>
                  </w:pict>
                </mc:Fallback>
              </mc:AlternateContent>
            </w:r>
          </w:p>
        </w:tc>
        <w:tc>
          <w:tcPr>
            <w:tcW w:w="1985" w:type="dxa"/>
          </w:tcPr>
          <w:p w:rsidR="00DE61A3" w:rsidRPr="00FE65F6" w:rsidRDefault="00DE61A3" w:rsidP="000C2F59">
            <w:pPr>
              <w:jc w:val="center"/>
              <w:rPr>
                <w:b/>
                <w:sz w:val="22"/>
                <w:szCs w:val="22"/>
              </w:rPr>
            </w:pPr>
          </w:p>
        </w:tc>
      </w:tr>
    </w:tbl>
    <w:p w:rsidR="00E13822" w:rsidRDefault="00E13822" w:rsidP="007349DE">
      <w:pPr>
        <w:jc w:val="both"/>
        <w:rPr>
          <w:sz w:val="22"/>
          <w:szCs w:val="20"/>
        </w:rPr>
      </w:pPr>
    </w:p>
    <w:p w:rsidR="00662935" w:rsidRPr="00FE65F6" w:rsidRDefault="00662935" w:rsidP="007349DE">
      <w:pPr>
        <w:jc w:val="both"/>
        <w:rPr>
          <w:sz w:val="22"/>
          <w:szCs w:val="20"/>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1956"/>
        <w:gridCol w:w="1842"/>
        <w:gridCol w:w="1985"/>
      </w:tblGrid>
      <w:tr w:rsidR="00587747" w:rsidRPr="00FE65F6" w:rsidTr="00587747">
        <w:tc>
          <w:tcPr>
            <w:tcW w:w="4248" w:type="dxa"/>
            <w:vAlign w:val="center"/>
          </w:tcPr>
          <w:p w:rsidR="00DE61A3" w:rsidRPr="00FE65F6" w:rsidRDefault="00DE61A3" w:rsidP="000C2F59">
            <w:pPr>
              <w:rPr>
                <w:b/>
                <w:bCs/>
                <w:sz w:val="22"/>
                <w:szCs w:val="22"/>
              </w:rPr>
            </w:pPr>
            <w:r w:rsidRPr="00FE65F6">
              <w:rPr>
                <w:b/>
                <w:bCs/>
                <w:sz w:val="22"/>
                <w:szCs w:val="22"/>
              </w:rPr>
              <w:t>Питання порядку денного № 3, винесене на голосування:</w:t>
            </w:r>
          </w:p>
        </w:tc>
        <w:tc>
          <w:tcPr>
            <w:tcW w:w="5783" w:type="dxa"/>
            <w:gridSpan w:val="3"/>
            <w:vAlign w:val="center"/>
          </w:tcPr>
          <w:p w:rsidR="00DE61A3" w:rsidRPr="002A18D1" w:rsidRDefault="002932CE" w:rsidP="00DE61A3">
            <w:pPr>
              <w:jc w:val="both"/>
              <w:rPr>
                <w:sz w:val="22"/>
                <w:szCs w:val="22"/>
                <w:shd w:val="clear" w:color="auto" w:fill="FFFFFF"/>
              </w:rPr>
            </w:pPr>
            <w:r w:rsidRPr="002A18D1">
              <w:rPr>
                <w:sz w:val="22"/>
                <w:szCs w:val="22"/>
              </w:rPr>
              <w:t>3. Затвердження результатів фінансово-господарської діяльності (річну фінансову звітність) Товариства за 2024 рік. Порядок розподілу прибутку і збитків товариства.</w:t>
            </w:r>
          </w:p>
        </w:tc>
      </w:tr>
      <w:tr w:rsidR="00587747" w:rsidRPr="00FE65F6" w:rsidTr="00587747">
        <w:tc>
          <w:tcPr>
            <w:tcW w:w="4248" w:type="dxa"/>
            <w:vAlign w:val="center"/>
          </w:tcPr>
          <w:p w:rsidR="00DE61A3" w:rsidRPr="00FE65F6" w:rsidRDefault="00DE61A3" w:rsidP="000C2F59">
            <w:pPr>
              <w:rPr>
                <w:b/>
                <w:bCs/>
                <w:sz w:val="22"/>
                <w:szCs w:val="22"/>
              </w:rPr>
            </w:pPr>
            <w:r w:rsidRPr="00FE65F6">
              <w:rPr>
                <w:b/>
                <w:bCs/>
                <w:sz w:val="22"/>
                <w:szCs w:val="22"/>
              </w:rPr>
              <w:t xml:space="preserve">Проект рішення </w:t>
            </w:r>
            <w:r w:rsidR="00500AD4">
              <w:rPr>
                <w:b/>
                <w:bCs/>
                <w:sz w:val="22"/>
                <w:szCs w:val="22"/>
              </w:rPr>
              <w:t xml:space="preserve">№1 </w:t>
            </w:r>
            <w:r w:rsidRPr="00FE65F6">
              <w:rPr>
                <w:b/>
                <w:bCs/>
                <w:sz w:val="22"/>
                <w:szCs w:val="22"/>
              </w:rPr>
              <w:t>з питання порядку денного № 3, винесеного на голосування:</w:t>
            </w:r>
          </w:p>
        </w:tc>
        <w:tc>
          <w:tcPr>
            <w:tcW w:w="5783" w:type="dxa"/>
            <w:gridSpan w:val="3"/>
            <w:vAlign w:val="center"/>
          </w:tcPr>
          <w:p w:rsidR="00DE61A3" w:rsidRPr="002A18D1" w:rsidRDefault="002932CE" w:rsidP="00DE61A3">
            <w:pPr>
              <w:jc w:val="both"/>
              <w:rPr>
                <w:rStyle w:val="a3"/>
                <w:b w:val="0"/>
                <w:bCs w:val="0"/>
                <w:sz w:val="22"/>
                <w:szCs w:val="22"/>
                <w:shd w:val="clear" w:color="auto" w:fill="FFFFFF"/>
              </w:rPr>
            </w:pPr>
            <w:r w:rsidRPr="002A18D1">
              <w:rPr>
                <w:rStyle w:val="a3"/>
                <w:b w:val="0"/>
                <w:bCs w:val="0"/>
                <w:sz w:val="22"/>
                <w:szCs w:val="22"/>
                <w:shd w:val="clear" w:color="auto" w:fill="FFFFFF"/>
              </w:rPr>
              <w:t>3. Затвердити результати фінансово-господарської діяльності (річну фінансову звітність) Товариства за 2024 рік.  Збитки, отримані Товариством за наслідками господарської діяльності в 2023 році, покрити за рахунок прибутку, який буде отриманий в майбутніх роках.</w:t>
            </w:r>
          </w:p>
        </w:tc>
      </w:tr>
      <w:tr w:rsidR="00587747" w:rsidRPr="00FE65F6" w:rsidTr="00587747">
        <w:trPr>
          <w:trHeight w:val="386"/>
        </w:trPr>
        <w:tc>
          <w:tcPr>
            <w:tcW w:w="4248" w:type="dxa"/>
            <w:vMerge w:val="restart"/>
            <w:vAlign w:val="center"/>
          </w:tcPr>
          <w:p w:rsidR="00DE61A3" w:rsidRPr="00FE65F6" w:rsidRDefault="00DE61A3" w:rsidP="00DE61A3">
            <w:pPr>
              <w:rPr>
                <w:b/>
                <w:bCs/>
                <w:sz w:val="22"/>
                <w:szCs w:val="22"/>
              </w:rPr>
            </w:pPr>
            <w:r w:rsidRPr="00FE65F6">
              <w:rPr>
                <w:b/>
                <w:bCs/>
                <w:sz w:val="22"/>
                <w:szCs w:val="22"/>
              </w:rPr>
              <w:t>Варіанти голосування*</w:t>
            </w:r>
          </w:p>
          <w:p w:rsidR="00DE61A3" w:rsidRPr="00FE65F6" w:rsidRDefault="00DE61A3" w:rsidP="00DE61A3">
            <w:pPr>
              <w:rPr>
                <w:sz w:val="22"/>
                <w:szCs w:val="22"/>
              </w:rPr>
            </w:pPr>
            <w:r w:rsidRPr="00FE65F6">
              <w:rPr>
                <w:sz w:val="22"/>
                <w:szCs w:val="22"/>
              </w:rPr>
              <w:t>(в клітинці вибраного варіанту позначити Х)</w:t>
            </w:r>
          </w:p>
        </w:tc>
        <w:tc>
          <w:tcPr>
            <w:tcW w:w="1956" w:type="dxa"/>
            <w:vAlign w:val="center"/>
          </w:tcPr>
          <w:p w:rsidR="00DE61A3" w:rsidRPr="00FE65F6" w:rsidRDefault="00DE61A3" w:rsidP="000C2F59">
            <w:pPr>
              <w:jc w:val="center"/>
              <w:rPr>
                <w:b/>
                <w:sz w:val="22"/>
                <w:szCs w:val="22"/>
              </w:rPr>
            </w:pPr>
            <w:r w:rsidRPr="00FE65F6">
              <w:rPr>
                <w:b/>
                <w:sz w:val="22"/>
                <w:szCs w:val="22"/>
              </w:rPr>
              <w:t>«ЗА»</w:t>
            </w:r>
          </w:p>
        </w:tc>
        <w:tc>
          <w:tcPr>
            <w:tcW w:w="1842" w:type="dxa"/>
            <w:vAlign w:val="center"/>
          </w:tcPr>
          <w:p w:rsidR="00DE61A3" w:rsidRPr="00FE65F6" w:rsidRDefault="00DE61A3" w:rsidP="000C2F59">
            <w:pPr>
              <w:jc w:val="center"/>
              <w:rPr>
                <w:b/>
                <w:bCs/>
                <w:sz w:val="22"/>
                <w:szCs w:val="22"/>
              </w:rPr>
            </w:pPr>
            <w:r w:rsidRPr="00FE65F6">
              <w:rPr>
                <w:b/>
                <w:sz w:val="22"/>
                <w:szCs w:val="22"/>
              </w:rPr>
              <w:t>«ПРОТИ»</w:t>
            </w:r>
          </w:p>
        </w:tc>
        <w:tc>
          <w:tcPr>
            <w:tcW w:w="1985" w:type="dxa"/>
            <w:vAlign w:val="center"/>
          </w:tcPr>
          <w:p w:rsidR="00DE61A3" w:rsidRPr="00FE65F6" w:rsidRDefault="00DE61A3" w:rsidP="000C2F59">
            <w:pPr>
              <w:jc w:val="center"/>
              <w:rPr>
                <w:b/>
                <w:bCs/>
                <w:sz w:val="22"/>
                <w:szCs w:val="22"/>
              </w:rPr>
            </w:pPr>
          </w:p>
        </w:tc>
      </w:tr>
      <w:tr w:rsidR="00587747" w:rsidRPr="00FE65F6" w:rsidTr="00587747">
        <w:trPr>
          <w:trHeight w:val="689"/>
        </w:trPr>
        <w:tc>
          <w:tcPr>
            <w:tcW w:w="4248" w:type="dxa"/>
            <w:vMerge/>
          </w:tcPr>
          <w:p w:rsidR="00DE61A3" w:rsidRPr="00FE65F6" w:rsidRDefault="00DE61A3" w:rsidP="000C2F59">
            <w:pPr>
              <w:jc w:val="center"/>
              <w:rPr>
                <w:b/>
                <w:sz w:val="22"/>
                <w:szCs w:val="22"/>
              </w:rPr>
            </w:pPr>
          </w:p>
        </w:tc>
        <w:tc>
          <w:tcPr>
            <w:tcW w:w="1956" w:type="dxa"/>
          </w:tcPr>
          <w:p w:rsidR="00DE61A3" w:rsidRPr="00FE65F6" w:rsidRDefault="00ED27E4" w:rsidP="000C2F59">
            <w:pPr>
              <w:jc w:val="center"/>
              <w:rPr>
                <w:b/>
                <w:sz w:val="22"/>
                <w:szCs w:val="22"/>
              </w:rPr>
            </w:pPr>
            <w:r w:rsidRPr="00FE65F6">
              <w:rPr>
                <w:b/>
                <w:noProof/>
                <w:sz w:val="22"/>
                <w:szCs w:val="22"/>
                <w:lang w:eastAsia="uk-UA"/>
              </w:rPr>
              <mc:AlternateContent>
                <mc:Choice Requires="wps">
                  <w:drawing>
                    <wp:anchor distT="0" distB="0" distL="114300" distR="114300" simplePos="0" relativeHeight="251654144" behindDoc="0" locked="0" layoutInCell="1" allowOverlap="1">
                      <wp:simplePos x="0" y="0"/>
                      <wp:positionH relativeFrom="column">
                        <wp:posOffset>314325</wp:posOffset>
                      </wp:positionH>
                      <wp:positionV relativeFrom="paragraph">
                        <wp:posOffset>58420</wp:posOffset>
                      </wp:positionV>
                      <wp:extent cx="327025" cy="279400"/>
                      <wp:effectExtent l="7620" t="8890" r="8255" b="6985"/>
                      <wp:wrapNone/>
                      <wp:docPr id="12"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025" cy="279400"/>
                              </a:xfrm>
                              <a:prstGeom prst="rect">
                                <a:avLst/>
                              </a:prstGeom>
                              <a:solidFill>
                                <a:srgbClr val="FFFFFF"/>
                              </a:solidFill>
                              <a:ln w="9525">
                                <a:solidFill>
                                  <a:srgbClr val="000000"/>
                                </a:solidFill>
                                <a:miter lim="800000"/>
                                <a:headEnd/>
                                <a:tailEnd/>
                              </a:ln>
                            </wps:spPr>
                            <wps:txbx>
                              <w:txbxContent>
                                <w:p w:rsidR="00DE61A3" w:rsidRPr="00DE61A3" w:rsidRDefault="00DE61A3" w:rsidP="00DE61A3">
                                  <w:pPr>
                                    <w:jc w:val="center"/>
                                    <w:rPr>
                                      <w:b/>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 o:spid="_x0000_s1030" style="position:absolute;left:0;text-align:left;margin-left:24.75pt;margin-top:4.6pt;width:25.75pt;height:2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UJYKAIAAE8EAAAOAAAAZHJzL2Uyb0RvYy54bWysVNuO0zAQfUfiHyy/06Sh3d1GTVerLkVI&#10;C6xY+ADHcRILx2PGbtPy9Ttx2lIu4gGRB8vjGR+fOTOT5e2+M2yn0GuwBZ9OUs6UlVBp2xT8y+fN&#10;qxvOfBC2EgasKvhBeX67evli2btcZdCCqRQyArE+713B2xBcniRetqoTfgJOWXLWgJ0IZGKTVCh6&#10;Qu9MkqXpVdIDVg5BKu/p9H508lXEr2slw8e69iowU3DiFuKKcS2HNVktRd6gcK2WRxriH1h0Qlt6&#10;9Ax1L4JgW9S/QXVaIniow0RCl0Bda6liDpTNNP0lm6dWOBVzIXG8O8vk/x+s/LB7RKYrql3GmRUd&#10;1egTqSZsYxS7mg4C9c7nFPfkHnFI0bsHkF89s7BuKUzdIULfKlERrRif/HRhMDxdZWX/HiqCF9sA&#10;Uat9jd0ASCqwfSzJ4VwStQ9M0uHr7DrN5pxJcmXXi1kaS5aI/HTZoQ9vFXRs2BQciXsEF7sHH4g8&#10;hZ5CInkwutpoY6KBTbk2yHaCumMTvyFfuuIvw4xlfcEXc+Lxd4g0fn+C6HSgNje6K/jNOUjkg2pv&#10;bBWbMAhtxj29byzROCk3ViDsy30s1OxUkxKqA+mKMHY1TSFtWsDvnPXU0QX337YCFWfmnaXaLKaz&#10;2TAC0ZjNrzMy8NJTXnqElQRV8MDZuF2HcWy2DnXT0kvTqIaFO6pnraPWA+OR1ZE+dW3U8zhhw1hc&#10;2jHqx39g9QwAAP//AwBQSwMEFAAGAAgAAAAhABrvbHDcAAAABwEAAA8AAABkcnMvZG93bnJldi54&#10;bWxMj8FOwzAQRO9I/IO1SNyo3ZQiEuJUCFQkjm164baJlyQQr6PYaQNfj3uix9GMZt7km9n24kij&#10;7xxrWC4UCOLamY4bDYdye/cIwgdkg71j0vBDHjbF9VWOmXEn3tFxHxoRS9hnqKENYcik9HVLFv3C&#10;DcTR+3SjxRDl2Egz4imW214mSj1Iix3HhRYHemmp/t5PVkPVJQf83ZVvyqbbVXify6/p41Xr25v5&#10;+QlEoDn8h+GMH9GhiEyVm9h40Wu4T9cxqSFNQJxttYzXKg3rVQKyyOUlf/EHAAD//wMAUEsBAi0A&#10;FAAGAAgAAAAhALaDOJL+AAAA4QEAABMAAAAAAAAAAAAAAAAAAAAAAFtDb250ZW50X1R5cGVzXS54&#10;bWxQSwECLQAUAAYACAAAACEAOP0h/9YAAACUAQAACwAAAAAAAAAAAAAAAAAvAQAAX3JlbHMvLnJl&#10;bHNQSwECLQAUAAYACAAAACEAGD1CWCgCAABPBAAADgAAAAAAAAAAAAAAAAAuAgAAZHJzL2Uyb0Rv&#10;Yy54bWxQSwECLQAUAAYACAAAACEAGu9scNwAAAAHAQAADwAAAAAAAAAAAAAAAACCBAAAZHJzL2Rv&#10;d25yZXYueG1sUEsFBgAAAAAEAAQA8wAAAIsFAAAAAA==&#10;">
                      <v:textbox>
                        <w:txbxContent>
                          <w:p w:rsidR="00DE61A3" w:rsidRPr="00DE61A3" w:rsidRDefault="00DE61A3" w:rsidP="00DE61A3">
                            <w:pPr>
                              <w:jc w:val="center"/>
                              <w:rPr>
                                <w:b/>
                                <w:sz w:val="22"/>
                              </w:rPr>
                            </w:pPr>
                          </w:p>
                        </w:txbxContent>
                      </v:textbox>
                    </v:rect>
                  </w:pict>
                </mc:Fallback>
              </mc:AlternateContent>
            </w:r>
          </w:p>
        </w:tc>
        <w:tc>
          <w:tcPr>
            <w:tcW w:w="1842" w:type="dxa"/>
          </w:tcPr>
          <w:p w:rsidR="00DE61A3" w:rsidRPr="00FE65F6" w:rsidRDefault="00ED27E4" w:rsidP="000C2F59">
            <w:pPr>
              <w:jc w:val="center"/>
              <w:rPr>
                <w:b/>
                <w:sz w:val="22"/>
                <w:szCs w:val="22"/>
              </w:rPr>
            </w:pPr>
            <w:r w:rsidRPr="00FE65F6">
              <w:rPr>
                <w:b/>
                <w:noProof/>
                <w:sz w:val="22"/>
                <w:szCs w:val="22"/>
                <w:lang w:eastAsia="uk-UA"/>
              </w:rPr>
              <mc:AlternateContent>
                <mc:Choice Requires="wps">
                  <w:drawing>
                    <wp:anchor distT="0" distB="0" distL="114300" distR="114300" simplePos="0" relativeHeight="251655168" behindDoc="0" locked="0" layoutInCell="1" allowOverlap="1">
                      <wp:simplePos x="0" y="0"/>
                      <wp:positionH relativeFrom="column">
                        <wp:posOffset>377190</wp:posOffset>
                      </wp:positionH>
                      <wp:positionV relativeFrom="paragraph">
                        <wp:posOffset>58420</wp:posOffset>
                      </wp:positionV>
                      <wp:extent cx="327025" cy="279400"/>
                      <wp:effectExtent l="7620" t="8890" r="8255" b="6985"/>
                      <wp:wrapNone/>
                      <wp:docPr id="11"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025" cy="279400"/>
                              </a:xfrm>
                              <a:prstGeom prst="rect">
                                <a:avLst/>
                              </a:prstGeom>
                              <a:solidFill>
                                <a:srgbClr val="FFFFFF"/>
                              </a:solidFill>
                              <a:ln w="9525">
                                <a:solidFill>
                                  <a:srgbClr val="000000"/>
                                </a:solidFill>
                                <a:miter lim="800000"/>
                                <a:headEnd/>
                                <a:tailEnd/>
                              </a:ln>
                            </wps:spPr>
                            <wps:txbx>
                              <w:txbxContent>
                                <w:p w:rsidR="00DE61A3" w:rsidRPr="00DE61A3" w:rsidRDefault="00DE61A3" w:rsidP="00DE61A3">
                                  <w:pPr>
                                    <w:jc w:val="center"/>
                                    <w:rPr>
                                      <w:b/>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2" o:spid="_x0000_s1031" style="position:absolute;left:0;text-align:left;margin-left:29.7pt;margin-top:4.6pt;width:25.75pt;height:2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f6/KAIAAE8EAAAOAAAAZHJzL2Uyb0RvYy54bWysVNuO0zAQfUfiHyy/01xod7dR09WqSxHS&#10;AisWPsBxnMTCsc3YbVK+fsdOW8pFPCDyYHni8cmZc2ayuh17RfYCnDS6pNkspURobmqp25J++bx9&#10;dUOJ80zXTBktSnoQjt6uX75YDbYQuemMqgUQBNGuGGxJO+9tkSSOd6Jnbmas0HjYGOiZxxDapAY2&#10;IHqvkjxNr5LBQG3BcOEcvr2fDuk64jeN4P5j0zjhiSopcvNxhbhWYU3WK1a0wGwn+ZEG+wcWPZMa&#10;P3qGumeekR3I36B6ycE40/gZN31imkZyEWvAarL0l2qeOmZFrAXFcfYsk/t/sPzD/hGIrNG7jBLN&#10;evToE6rGdKsEucqDQIN1BeY92UcIJTr7YPhXR7TZdJgm7gDM0AlWI60s5Cc/XQiBw6ukGt6bGuHZ&#10;zpuo1dhAHwBRBTJGSw5nS8ToCceXr/PrNF9QwvEov17O02hZworTZQvOvxWmJ2FTUkDuEZztH5wP&#10;ZFhxSonkjZL1VioVA2irjQKyZ9gd2/hE/ljjZZrSZCjpcoE8/g6RxudPEL302OZK9iW9OSexIqj2&#10;RtexCT2TatojZaWPMgblJgf8WI3RqMXJk8rUB9QVzNTVOIW46Qx8p2TAji6p+7ZjIChR7zR6s8zm&#10;8zACMZgvrnMM4PKkujxhmiNUST0l03bjp7HZWZBth1/Kohra3KGfjYxaB68nVkf62LXRguOEhbG4&#10;jGPWj//A+hkAAP//AwBQSwMEFAAGAAgAAAAhAF/YVVrbAAAABwEAAA8AAABkcnMvZG93bnJldi54&#10;bWxMjs1OwzAQhO9IvIO1SNyo3RQQSeNUCFQkjm164baJt0kgXkex0waeHvcEx/nRzJdvZtuLE42+&#10;c6xhuVAgiGtnOm40HMrt3RMIH5AN9o5Jwzd52BTXVzlmxp15R6d9aEQcYZ+hhjaEIZPS1y1Z9As3&#10;EMfs6EaLIcqxkWbEcxy3vUyUepQWO44PLQ700lL9tZ+shqpLDvizK9+UTber8D6Xn9PHq9a3N/Pz&#10;GkSgOfyV4YIf0aGITJWb2HjRa3hI72NTQ5qAuMRLlYKoor9KQBa5/M9f/AIAAP//AwBQSwECLQAU&#10;AAYACAAAACEAtoM4kv4AAADhAQAAEwAAAAAAAAAAAAAAAAAAAAAAW0NvbnRlbnRfVHlwZXNdLnht&#10;bFBLAQItABQABgAIAAAAIQA4/SH/1gAAAJQBAAALAAAAAAAAAAAAAAAAAC8BAABfcmVscy8ucmVs&#10;c1BLAQItABQABgAIAAAAIQAFGf6/KAIAAE8EAAAOAAAAAAAAAAAAAAAAAC4CAABkcnMvZTJvRG9j&#10;LnhtbFBLAQItABQABgAIAAAAIQBf2FVa2wAAAAcBAAAPAAAAAAAAAAAAAAAAAIIEAABkcnMvZG93&#10;bnJldi54bWxQSwUGAAAAAAQABADzAAAAigUAAAAA&#10;">
                      <v:textbox>
                        <w:txbxContent>
                          <w:p w:rsidR="00DE61A3" w:rsidRPr="00DE61A3" w:rsidRDefault="00DE61A3" w:rsidP="00DE61A3">
                            <w:pPr>
                              <w:jc w:val="center"/>
                              <w:rPr>
                                <w:b/>
                                <w:sz w:val="22"/>
                              </w:rPr>
                            </w:pPr>
                          </w:p>
                        </w:txbxContent>
                      </v:textbox>
                    </v:rect>
                  </w:pict>
                </mc:Fallback>
              </mc:AlternateContent>
            </w:r>
          </w:p>
        </w:tc>
        <w:tc>
          <w:tcPr>
            <w:tcW w:w="1985" w:type="dxa"/>
          </w:tcPr>
          <w:p w:rsidR="00DE61A3" w:rsidRPr="00FE65F6" w:rsidRDefault="00DE61A3" w:rsidP="000C2F59">
            <w:pPr>
              <w:jc w:val="center"/>
              <w:rPr>
                <w:b/>
                <w:sz w:val="22"/>
                <w:szCs w:val="22"/>
              </w:rPr>
            </w:pPr>
          </w:p>
        </w:tc>
      </w:tr>
      <w:tr w:rsidR="00500AD4" w:rsidRPr="00FE65F6" w:rsidTr="00AB61B3">
        <w:tc>
          <w:tcPr>
            <w:tcW w:w="4248" w:type="dxa"/>
            <w:vAlign w:val="center"/>
          </w:tcPr>
          <w:p w:rsidR="00500AD4" w:rsidRPr="00FE65F6" w:rsidRDefault="00500AD4" w:rsidP="00AB61B3">
            <w:pPr>
              <w:rPr>
                <w:b/>
                <w:bCs/>
                <w:sz w:val="22"/>
                <w:szCs w:val="22"/>
              </w:rPr>
            </w:pPr>
            <w:r w:rsidRPr="00FE65F6">
              <w:rPr>
                <w:b/>
                <w:bCs/>
                <w:sz w:val="22"/>
                <w:szCs w:val="22"/>
              </w:rPr>
              <w:t xml:space="preserve">Проект рішення </w:t>
            </w:r>
            <w:r>
              <w:rPr>
                <w:b/>
                <w:bCs/>
                <w:sz w:val="22"/>
                <w:szCs w:val="22"/>
              </w:rPr>
              <w:t xml:space="preserve">№2 </w:t>
            </w:r>
            <w:r w:rsidRPr="00FE65F6">
              <w:rPr>
                <w:b/>
                <w:bCs/>
                <w:sz w:val="22"/>
                <w:szCs w:val="22"/>
              </w:rPr>
              <w:t>з питання порядку денного № 3, винесеного на голосування:</w:t>
            </w:r>
          </w:p>
        </w:tc>
        <w:tc>
          <w:tcPr>
            <w:tcW w:w="5783" w:type="dxa"/>
            <w:gridSpan w:val="3"/>
            <w:vAlign w:val="center"/>
          </w:tcPr>
          <w:p w:rsidR="00500AD4" w:rsidRPr="00FE65F6" w:rsidRDefault="00500AD4" w:rsidP="00500AD4">
            <w:pPr>
              <w:jc w:val="both"/>
              <w:rPr>
                <w:rStyle w:val="a3"/>
                <w:b w:val="0"/>
                <w:bCs w:val="0"/>
                <w:sz w:val="22"/>
                <w:szCs w:val="22"/>
                <w:shd w:val="clear" w:color="auto" w:fill="FFFFFF"/>
              </w:rPr>
            </w:pPr>
            <w:r>
              <w:rPr>
                <w:rStyle w:val="a3"/>
                <w:b w:val="0"/>
                <w:bCs w:val="0"/>
                <w:sz w:val="22"/>
                <w:szCs w:val="22"/>
                <w:shd w:val="clear" w:color="auto" w:fill="FFFFFF"/>
              </w:rPr>
              <w:t xml:space="preserve">3. </w:t>
            </w:r>
            <w:r w:rsidRPr="002932CE">
              <w:rPr>
                <w:rStyle w:val="a3"/>
                <w:b w:val="0"/>
                <w:bCs w:val="0"/>
                <w:sz w:val="22"/>
                <w:szCs w:val="22"/>
                <w:shd w:val="clear" w:color="auto" w:fill="FFFFFF"/>
              </w:rPr>
              <w:t>Затвердити результати фінансово-господарської діяльності (річну фінансову звітність) Товариства за 2024 рік.  Збитки, отримані Товариством за наслідками господарської діяльності в 202</w:t>
            </w:r>
            <w:r>
              <w:rPr>
                <w:rStyle w:val="a3"/>
                <w:b w:val="0"/>
                <w:bCs w:val="0"/>
                <w:sz w:val="22"/>
                <w:szCs w:val="22"/>
                <w:shd w:val="clear" w:color="auto" w:fill="FFFFFF"/>
              </w:rPr>
              <w:t>4</w:t>
            </w:r>
            <w:r w:rsidRPr="002932CE">
              <w:rPr>
                <w:rStyle w:val="a3"/>
                <w:b w:val="0"/>
                <w:bCs w:val="0"/>
                <w:sz w:val="22"/>
                <w:szCs w:val="22"/>
                <w:shd w:val="clear" w:color="auto" w:fill="FFFFFF"/>
              </w:rPr>
              <w:t xml:space="preserve"> році, покрити за рахунок прибутку, який буде отриманий в майбутніх роках.</w:t>
            </w:r>
          </w:p>
        </w:tc>
      </w:tr>
      <w:tr w:rsidR="00500AD4" w:rsidRPr="00FE65F6" w:rsidTr="00AB61B3">
        <w:trPr>
          <w:trHeight w:val="386"/>
        </w:trPr>
        <w:tc>
          <w:tcPr>
            <w:tcW w:w="4248" w:type="dxa"/>
            <w:vMerge w:val="restart"/>
            <w:vAlign w:val="center"/>
          </w:tcPr>
          <w:p w:rsidR="00500AD4" w:rsidRPr="00FE65F6" w:rsidRDefault="00500AD4" w:rsidP="00AB61B3">
            <w:pPr>
              <w:rPr>
                <w:b/>
                <w:bCs/>
                <w:sz w:val="22"/>
                <w:szCs w:val="22"/>
              </w:rPr>
            </w:pPr>
            <w:r w:rsidRPr="00FE65F6">
              <w:rPr>
                <w:b/>
                <w:bCs/>
                <w:sz w:val="22"/>
                <w:szCs w:val="22"/>
              </w:rPr>
              <w:t>Варіанти голосування*</w:t>
            </w:r>
          </w:p>
          <w:p w:rsidR="00500AD4" w:rsidRPr="00FE65F6" w:rsidRDefault="00500AD4" w:rsidP="00AB61B3">
            <w:pPr>
              <w:rPr>
                <w:sz w:val="22"/>
                <w:szCs w:val="22"/>
              </w:rPr>
            </w:pPr>
            <w:r w:rsidRPr="00FE65F6">
              <w:rPr>
                <w:sz w:val="22"/>
                <w:szCs w:val="22"/>
              </w:rPr>
              <w:t>(в клітинці вибраного варіанту позначити Х)</w:t>
            </w:r>
          </w:p>
        </w:tc>
        <w:tc>
          <w:tcPr>
            <w:tcW w:w="1956" w:type="dxa"/>
            <w:vAlign w:val="center"/>
          </w:tcPr>
          <w:p w:rsidR="00500AD4" w:rsidRPr="00FE65F6" w:rsidRDefault="00500AD4" w:rsidP="00AB61B3">
            <w:pPr>
              <w:jc w:val="center"/>
              <w:rPr>
                <w:b/>
                <w:sz w:val="22"/>
                <w:szCs w:val="22"/>
              </w:rPr>
            </w:pPr>
            <w:r w:rsidRPr="00FE65F6">
              <w:rPr>
                <w:b/>
                <w:sz w:val="22"/>
                <w:szCs w:val="22"/>
              </w:rPr>
              <w:t>«ЗА»</w:t>
            </w:r>
          </w:p>
        </w:tc>
        <w:tc>
          <w:tcPr>
            <w:tcW w:w="1842" w:type="dxa"/>
            <w:vAlign w:val="center"/>
          </w:tcPr>
          <w:p w:rsidR="00500AD4" w:rsidRPr="00FE65F6" w:rsidRDefault="00500AD4" w:rsidP="00AB61B3">
            <w:pPr>
              <w:jc w:val="center"/>
              <w:rPr>
                <w:b/>
                <w:bCs/>
                <w:sz w:val="22"/>
                <w:szCs w:val="22"/>
              </w:rPr>
            </w:pPr>
            <w:r w:rsidRPr="00FE65F6">
              <w:rPr>
                <w:b/>
                <w:sz w:val="22"/>
                <w:szCs w:val="22"/>
              </w:rPr>
              <w:t>«ПРОТИ»</w:t>
            </w:r>
          </w:p>
        </w:tc>
        <w:tc>
          <w:tcPr>
            <w:tcW w:w="1985" w:type="dxa"/>
            <w:vAlign w:val="center"/>
          </w:tcPr>
          <w:p w:rsidR="00500AD4" w:rsidRPr="00FE65F6" w:rsidRDefault="00500AD4" w:rsidP="00AB61B3">
            <w:pPr>
              <w:jc w:val="center"/>
              <w:rPr>
                <w:b/>
                <w:bCs/>
                <w:sz w:val="22"/>
                <w:szCs w:val="22"/>
              </w:rPr>
            </w:pPr>
          </w:p>
        </w:tc>
      </w:tr>
      <w:tr w:rsidR="00500AD4" w:rsidRPr="00FE65F6" w:rsidTr="00AB61B3">
        <w:trPr>
          <w:trHeight w:val="689"/>
        </w:trPr>
        <w:tc>
          <w:tcPr>
            <w:tcW w:w="4248" w:type="dxa"/>
            <w:vMerge/>
          </w:tcPr>
          <w:p w:rsidR="00500AD4" w:rsidRPr="00FE65F6" w:rsidRDefault="00500AD4" w:rsidP="00AB61B3">
            <w:pPr>
              <w:jc w:val="center"/>
              <w:rPr>
                <w:b/>
                <w:sz w:val="22"/>
                <w:szCs w:val="22"/>
              </w:rPr>
            </w:pPr>
          </w:p>
        </w:tc>
        <w:tc>
          <w:tcPr>
            <w:tcW w:w="1956" w:type="dxa"/>
          </w:tcPr>
          <w:p w:rsidR="00500AD4" w:rsidRPr="00FE65F6" w:rsidRDefault="00500AD4" w:rsidP="00AB61B3">
            <w:pPr>
              <w:jc w:val="center"/>
              <w:rPr>
                <w:b/>
                <w:sz w:val="22"/>
                <w:szCs w:val="22"/>
              </w:rPr>
            </w:pPr>
            <w:r w:rsidRPr="00FE65F6">
              <w:rPr>
                <w:b/>
                <w:noProof/>
                <w:sz w:val="22"/>
                <w:szCs w:val="22"/>
                <w:lang w:eastAsia="uk-UA"/>
              </w:rPr>
              <mc:AlternateContent>
                <mc:Choice Requires="wps">
                  <w:drawing>
                    <wp:anchor distT="0" distB="0" distL="114300" distR="114300" simplePos="0" relativeHeight="251668480" behindDoc="0" locked="0" layoutInCell="1" allowOverlap="1" wp14:anchorId="107DBE53" wp14:editId="42FB35C4">
                      <wp:simplePos x="0" y="0"/>
                      <wp:positionH relativeFrom="column">
                        <wp:posOffset>314325</wp:posOffset>
                      </wp:positionH>
                      <wp:positionV relativeFrom="paragraph">
                        <wp:posOffset>58420</wp:posOffset>
                      </wp:positionV>
                      <wp:extent cx="327025" cy="279400"/>
                      <wp:effectExtent l="7620" t="8890" r="8255" b="6985"/>
                      <wp:wrapNone/>
                      <wp:docPr id="1"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025" cy="279400"/>
                              </a:xfrm>
                              <a:prstGeom prst="rect">
                                <a:avLst/>
                              </a:prstGeom>
                              <a:solidFill>
                                <a:srgbClr val="FFFFFF"/>
                              </a:solidFill>
                              <a:ln w="9525">
                                <a:solidFill>
                                  <a:srgbClr val="000000"/>
                                </a:solidFill>
                                <a:miter lim="800000"/>
                                <a:headEnd/>
                                <a:tailEnd/>
                              </a:ln>
                            </wps:spPr>
                            <wps:txbx>
                              <w:txbxContent>
                                <w:p w:rsidR="00500AD4" w:rsidRPr="00DE61A3" w:rsidRDefault="00500AD4" w:rsidP="00500AD4">
                                  <w:pPr>
                                    <w:jc w:val="center"/>
                                    <w:rPr>
                                      <w:b/>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7DBE53" id="_x0000_s1032" style="position:absolute;left:0;text-align:left;margin-left:24.75pt;margin-top:4.6pt;width:25.75pt;height:2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ZGhJgIAAE4EAAAOAAAAZHJzL2Uyb0RvYy54bWysVNuO0zAQfUfiHyy/06Shl23UdLXqUoS0&#10;wIqFD3AcJ7HwjbHbpHz9Tpy2lIt4QOTB8njGx2fOzGR922tFDgK8tKag00lKiTDcVtI0Bf3yeffq&#10;hhIfmKmYskYU9Cg8vd28fLHuXC4y21pVCSAIYnzeuYK2Ibg8STxvhWZ+Yp0w6KwtaBbQhCapgHWI&#10;rlWSpeki6SxUDiwX3uPp/eikm4hf14KHj3XtRSCqoMgtxBXiWg5rslmzvAHmWslPNNg/sNBMGnz0&#10;AnXPAiN7kL9BacnBeluHCbc6sXUtuYg5YDbT9JdsnlrmRMwFxfHuIpP/f7D8w+ERiKywdpQYprFE&#10;n1A0ZholyGI66NM5n2PYk3uEIUPvHiz/6omx2xbDxB2A7VrBKmQV45OfLgyGx6uk7N7bCuHZPtgo&#10;VV+DHgBRBNLHihwvFRF9IBwPX2fLNJtTwtGVLVezNFYsYfn5sgMf3gqrybApKCD3CM4ODz4geQw9&#10;h0TyVslqJ5WKBjTlVgE5MGyOXfyGfPGKvw5ThnQFXc2Rx98h0vj9CULLgF2upC7ozSWI5YNqb0wV&#10;ezAwqcY9vq8M0jgrN1Yg9GUf67Q416S01RF1BTs2NQ4hbloL3ynpsKEL6r/tGQhK1DuDtVlNZ7Nh&#10;AqIxmy8zNODaU157mOEIVdBAybjdhnFq9g5k0+JL06iGsXdYz1pGrQfGI6sTfWzaqOdpwIapuLZj&#10;1I/fwOYZAAD//wMAUEsDBBQABgAIAAAAIQAa72xw3AAAAAcBAAAPAAAAZHJzL2Rvd25yZXYueG1s&#10;TI/BTsMwEETvSPyDtUjcqN2UIhLiVAhUJI5teuG2iZckEK+j2GkDX497osfRjGbe5JvZ9uJIo+8c&#10;a1guFAji2pmOGw2Hcnv3CMIHZIO9Y9LwQx42xfVVjplxJ97RcR8aEUvYZ6ihDWHIpPR1Sxb9wg3E&#10;0ft0o8UQ5dhIM+IpltteJko9SIsdx4UWB3ppqf7eT1ZD1SUH/N2Vb8qm21V4n8uv6eNV69ub+fkJ&#10;RKA5/IfhjB/RoYhMlZvYeNFruE/XMakhTUCcbbWM1yoN61UCssjlJX/xBwAA//8DAFBLAQItABQA&#10;BgAIAAAAIQC2gziS/gAAAOEBAAATAAAAAAAAAAAAAAAAAAAAAABbQ29udGVudF9UeXBlc10ueG1s&#10;UEsBAi0AFAAGAAgAAAAhADj9If/WAAAAlAEAAAsAAAAAAAAAAAAAAAAALwEAAF9yZWxzLy5yZWxz&#10;UEsBAi0AFAAGAAgAAAAhAE6VkaEmAgAATgQAAA4AAAAAAAAAAAAAAAAALgIAAGRycy9lMm9Eb2Mu&#10;eG1sUEsBAi0AFAAGAAgAAAAhABrvbHDcAAAABwEAAA8AAAAAAAAAAAAAAAAAgAQAAGRycy9kb3du&#10;cmV2LnhtbFBLBQYAAAAABAAEAPMAAACJBQAAAAA=&#10;">
                      <v:textbox>
                        <w:txbxContent>
                          <w:p w:rsidR="00500AD4" w:rsidRPr="00DE61A3" w:rsidRDefault="00500AD4" w:rsidP="00500AD4">
                            <w:pPr>
                              <w:jc w:val="center"/>
                              <w:rPr>
                                <w:b/>
                                <w:sz w:val="22"/>
                              </w:rPr>
                            </w:pPr>
                          </w:p>
                        </w:txbxContent>
                      </v:textbox>
                    </v:rect>
                  </w:pict>
                </mc:Fallback>
              </mc:AlternateContent>
            </w:r>
          </w:p>
        </w:tc>
        <w:tc>
          <w:tcPr>
            <w:tcW w:w="1842" w:type="dxa"/>
          </w:tcPr>
          <w:p w:rsidR="00500AD4" w:rsidRPr="00FE65F6" w:rsidRDefault="00500AD4" w:rsidP="00AB61B3">
            <w:pPr>
              <w:jc w:val="center"/>
              <w:rPr>
                <w:b/>
                <w:sz w:val="22"/>
                <w:szCs w:val="22"/>
              </w:rPr>
            </w:pPr>
            <w:r w:rsidRPr="00FE65F6">
              <w:rPr>
                <w:b/>
                <w:noProof/>
                <w:sz w:val="22"/>
                <w:szCs w:val="22"/>
                <w:lang w:eastAsia="uk-UA"/>
              </w:rPr>
              <mc:AlternateContent>
                <mc:Choice Requires="wps">
                  <w:drawing>
                    <wp:anchor distT="0" distB="0" distL="114300" distR="114300" simplePos="0" relativeHeight="251669504" behindDoc="0" locked="0" layoutInCell="1" allowOverlap="1" wp14:anchorId="3A4A8236" wp14:editId="57721B92">
                      <wp:simplePos x="0" y="0"/>
                      <wp:positionH relativeFrom="column">
                        <wp:posOffset>377190</wp:posOffset>
                      </wp:positionH>
                      <wp:positionV relativeFrom="paragraph">
                        <wp:posOffset>58420</wp:posOffset>
                      </wp:positionV>
                      <wp:extent cx="327025" cy="279400"/>
                      <wp:effectExtent l="7620" t="8890" r="8255" b="6985"/>
                      <wp:wrapNone/>
                      <wp:docPr id="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025" cy="279400"/>
                              </a:xfrm>
                              <a:prstGeom prst="rect">
                                <a:avLst/>
                              </a:prstGeom>
                              <a:solidFill>
                                <a:srgbClr val="FFFFFF"/>
                              </a:solidFill>
                              <a:ln w="9525">
                                <a:solidFill>
                                  <a:srgbClr val="000000"/>
                                </a:solidFill>
                                <a:miter lim="800000"/>
                                <a:headEnd/>
                                <a:tailEnd/>
                              </a:ln>
                            </wps:spPr>
                            <wps:txbx>
                              <w:txbxContent>
                                <w:p w:rsidR="00500AD4" w:rsidRPr="00DE61A3" w:rsidRDefault="00500AD4" w:rsidP="00500AD4">
                                  <w:pPr>
                                    <w:jc w:val="center"/>
                                    <w:rPr>
                                      <w:b/>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4A8236" id="_x0000_s1033" style="position:absolute;left:0;text-align:left;margin-left:29.7pt;margin-top:4.6pt;width:25.75pt;height:2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S1GKAIAAE4EAAAOAAAAZHJzL2Uyb0RvYy54bWysVNuO0zAQfUfiHyy/06Sh3W6jpqtVlyKk&#10;BVYsfIDjOImFb4zdpsvX79hpS7mIB0QeLE88PjlzzkxWNwetyF6Al9ZUdDrJKRGG20aarqJfPm9f&#10;XVPiAzMNU9aIij4JT2/WL1+sBleKwvZWNQIIghhfDq6ifQiuzDLPe6GZn1gnDB62FjQLGEKXNcAG&#10;RNcqK/L8KhssNA4sF97j27vxkK4TftsKHj62rReBqIoit5BWSGsd12y9YmUHzPWSH2mwf2ChmTT4&#10;0TPUHQuM7ED+BqUlB+ttGybc6sy2reQi1YDVTPNfqnnsmROpFhTHu7NM/v/B8g/7ByCyqWhBiWEa&#10;LfqEojHTKUGuiqjP4HyJaY/uAWKF3t1b/tUTYzc9polbADv0gjXIahrzs58uxMDjVVIP722D8GwX&#10;bJLq0IKOgCgCOSRHns6OiEMgHF++LhZ5MaeE41GxWM7y5FjGytNlBz68FVaTuKkoIPcEzvb3PkQy&#10;rDylJPJWyWYrlUoBdPVGAdkzbI5tehJ/rPEyTRkyVHQ5Rx5/h8jT8ycILQN2uZK6otfnJFZG1d6Y&#10;JvVgYFKNe6SszFHGqNzoQDjUh+TT4uRJbZsn1BXs2NQ4hLjpLXynZMCGrqj/tmMgKFHvDHqznM5m&#10;cQJSMJsvCgzg8qS+PGGGI1RFAyXjdhPGqdk5kF2PX5omNYy9RT9bmbSOXo+sjvSxaZMFxwGLU3EZ&#10;p6wfv4H1MwAAAP//AwBQSwMEFAAGAAgAAAAhAF/YVVrbAAAABwEAAA8AAABkcnMvZG93bnJldi54&#10;bWxMjs1OwzAQhO9IvIO1SNyo3RQQSeNUCFQkjm164baJt0kgXkex0waeHvcEx/nRzJdvZtuLE42+&#10;c6xhuVAgiGtnOm40HMrt3RMIH5AN9o5Jwzd52BTXVzlmxp15R6d9aEQcYZ+hhjaEIZPS1y1Z9As3&#10;EMfs6EaLIcqxkWbEcxy3vUyUepQWO44PLQ700lL9tZ+shqpLDvizK9+UTber8D6Xn9PHq9a3N/Pz&#10;GkSgOfyV4YIf0aGITJWb2HjRa3hI72NTQ5qAuMRLlYKoor9KQBa5/M9f/AIAAP//AwBQSwECLQAU&#10;AAYACAAAACEAtoM4kv4AAADhAQAAEwAAAAAAAAAAAAAAAAAAAAAAW0NvbnRlbnRfVHlwZXNdLnht&#10;bFBLAQItABQABgAIAAAAIQA4/SH/1gAAAJQBAAALAAAAAAAAAAAAAAAAAC8BAABfcmVscy8ucmVs&#10;c1BLAQItABQABgAIAAAAIQBTsS1GKAIAAE4EAAAOAAAAAAAAAAAAAAAAAC4CAABkcnMvZTJvRG9j&#10;LnhtbFBLAQItABQABgAIAAAAIQBf2FVa2wAAAAcBAAAPAAAAAAAAAAAAAAAAAIIEAABkcnMvZG93&#10;bnJldi54bWxQSwUGAAAAAAQABADzAAAAigUAAAAA&#10;">
                      <v:textbox>
                        <w:txbxContent>
                          <w:p w:rsidR="00500AD4" w:rsidRPr="00DE61A3" w:rsidRDefault="00500AD4" w:rsidP="00500AD4">
                            <w:pPr>
                              <w:jc w:val="center"/>
                              <w:rPr>
                                <w:b/>
                                <w:sz w:val="22"/>
                              </w:rPr>
                            </w:pPr>
                          </w:p>
                        </w:txbxContent>
                      </v:textbox>
                    </v:rect>
                  </w:pict>
                </mc:Fallback>
              </mc:AlternateContent>
            </w:r>
          </w:p>
        </w:tc>
        <w:tc>
          <w:tcPr>
            <w:tcW w:w="1985" w:type="dxa"/>
          </w:tcPr>
          <w:p w:rsidR="00500AD4" w:rsidRPr="00FE65F6" w:rsidRDefault="00500AD4" w:rsidP="00AB61B3">
            <w:pPr>
              <w:jc w:val="center"/>
              <w:rPr>
                <w:b/>
                <w:sz w:val="22"/>
                <w:szCs w:val="22"/>
              </w:rPr>
            </w:pPr>
          </w:p>
        </w:tc>
      </w:tr>
    </w:tbl>
    <w:p w:rsidR="00DE61A3" w:rsidRDefault="00DE61A3" w:rsidP="007349DE">
      <w:pPr>
        <w:jc w:val="both"/>
        <w:rPr>
          <w:sz w:val="22"/>
          <w:szCs w:val="20"/>
        </w:rPr>
      </w:pPr>
    </w:p>
    <w:p w:rsidR="00662935" w:rsidRPr="00FE65F6" w:rsidRDefault="00662935" w:rsidP="007349DE">
      <w:pPr>
        <w:jc w:val="both"/>
        <w:rPr>
          <w:sz w:val="22"/>
          <w:szCs w:val="20"/>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1956"/>
        <w:gridCol w:w="1842"/>
        <w:gridCol w:w="1985"/>
      </w:tblGrid>
      <w:tr w:rsidR="00587747" w:rsidRPr="00FE65F6" w:rsidTr="00587747">
        <w:tc>
          <w:tcPr>
            <w:tcW w:w="4248" w:type="dxa"/>
            <w:vAlign w:val="center"/>
          </w:tcPr>
          <w:p w:rsidR="00DE61A3" w:rsidRPr="00FE65F6" w:rsidRDefault="00DE61A3" w:rsidP="000C2F59">
            <w:pPr>
              <w:rPr>
                <w:b/>
                <w:bCs/>
                <w:sz w:val="22"/>
                <w:szCs w:val="22"/>
              </w:rPr>
            </w:pPr>
            <w:r w:rsidRPr="00FE65F6">
              <w:rPr>
                <w:b/>
                <w:bCs/>
                <w:sz w:val="22"/>
                <w:szCs w:val="22"/>
              </w:rPr>
              <w:t>Питання порядку денного № 4, винесене на голосування:</w:t>
            </w:r>
          </w:p>
        </w:tc>
        <w:tc>
          <w:tcPr>
            <w:tcW w:w="5783" w:type="dxa"/>
            <w:gridSpan w:val="3"/>
            <w:vAlign w:val="center"/>
          </w:tcPr>
          <w:p w:rsidR="00DE61A3" w:rsidRPr="00FE65F6" w:rsidRDefault="002932CE" w:rsidP="00DE61A3">
            <w:pPr>
              <w:jc w:val="both"/>
              <w:rPr>
                <w:sz w:val="22"/>
                <w:szCs w:val="22"/>
                <w:shd w:val="clear" w:color="auto" w:fill="FFFFFF"/>
              </w:rPr>
            </w:pPr>
            <w:r>
              <w:rPr>
                <w:sz w:val="22"/>
                <w:szCs w:val="22"/>
                <w:shd w:val="clear" w:color="auto" w:fill="FFFFFF"/>
              </w:rPr>
              <w:t xml:space="preserve">4. </w:t>
            </w:r>
            <w:r w:rsidRPr="002932CE">
              <w:rPr>
                <w:sz w:val="22"/>
                <w:szCs w:val="22"/>
                <w:shd w:val="clear" w:color="auto" w:fill="FFFFFF"/>
              </w:rPr>
              <w:t>Прийняття рішення за наслідками розгляду висновків аудиторського звіту суб'єкта аудиторської діяльності та затвердження заходів за результатами розгляду такого звіту.</w:t>
            </w:r>
          </w:p>
        </w:tc>
      </w:tr>
      <w:tr w:rsidR="00587747" w:rsidRPr="00FE65F6" w:rsidTr="00587747">
        <w:tc>
          <w:tcPr>
            <w:tcW w:w="4248" w:type="dxa"/>
            <w:vAlign w:val="center"/>
          </w:tcPr>
          <w:p w:rsidR="00DE61A3" w:rsidRPr="00FE65F6" w:rsidRDefault="00DE61A3" w:rsidP="000C2F59">
            <w:pPr>
              <w:rPr>
                <w:b/>
                <w:bCs/>
                <w:sz w:val="22"/>
                <w:szCs w:val="22"/>
              </w:rPr>
            </w:pPr>
            <w:r w:rsidRPr="00FE65F6">
              <w:rPr>
                <w:b/>
                <w:bCs/>
                <w:sz w:val="22"/>
                <w:szCs w:val="22"/>
              </w:rPr>
              <w:t>Проект рішення</w:t>
            </w:r>
            <w:r w:rsidR="00500AD4">
              <w:rPr>
                <w:b/>
                <w:bCs/>
                <w:sz w:val="22"/>
                <w:szCs w:val="22"/>
              </w:rPr>
              <w:t xml:space="preserve"> </w:t>
            </w:r>
            <w:r w:rsidR="00500AD4">
              <w:rPr>
                <w:b/>
                <w:bCs/>
                <w:sz w:val="22"/>
                <w:szCs w:val="22"/>
              </w:rPr>
              <w:t xml:space="preserve">№1 </w:t>
            </w:r>
            <w:r w:rsidRPr="00FE65F6">
              <w:rPr>
                <w:b/>
                <w:bCs/>
                <w:sz w:val="22"/>
                <w:szCs w:val="22"/>
              </w:rPr>
              <w:t xml:space="preserve"> з питання порядку денного № 4, винесеного на голосування:</w:t>
            </w:r>
          </w:p>
        </w:tc>
        <w:tc>
          <w:tcPr>
            <w:tcW w:w="5783" w:type="dxa"/>
            <w:gridSpan w:val="3"/>
            <w:vAlign w:val="center"/>
          </w:tcPr>
          <w:p w:rsidR="002932CE" w:rsidRPr="002A18D1" w:rsidRDefault="002932CE" w:rsidP="002932CE">
            <w:pPr>
              <w:jc w:val="both"/>
              <w:rPr>
                <w:sz w:val="22"/>
              </w:rPr>
            </w:pPr>
            <w:r w:rsidRPr="002A18D1">
              <w:rPr>
                <w:rStyle w:val="a3"/>
                <w:b w:val="0"/>
                <w:bCs w:val="0"/>
                <w:sz w:val="20"/>
                <w:szCs w:val="22"/>
                <w:shd w:val="clear" w:color="auto" w:fill="FFFFFF"/>
              </w:rPr>
              <w:t xml:space="preserve">4. </w:t>
            </w:r>
            <w:r w:rsidRPr="002A18D1">
              <w:rPr>
                <w:sz w:val="22"/>
              </w:rPr>
              <w:t xml:space="preserve">Взяти до уваги висновки аудиторського звіту суб’єкта аудиторської діяльності за 2024 рік, органам управління </w:t>
            </w:r>
            <w:r w:rsidRPr="002A18D1">
              <w:rPr>
                <w:sz w:val="22"/>
              </w:rPr>
              <w:lastRenderedPageBreak/>
              <w:t>Товариства врахувати в роботі висновки аудиторського звіту суб’єкта аудиторської діяльності за 2024 рік.</w:t>
            </w:r>
          </w:p>
          <w:p w:rsidR="00DE61A3" w:rsidRPr="00FE65F6" w:rsidRDefault="00DE61A3" w:rsidP="00587747">
            <w:pPr>
              <w:jc w:val="both"/>
              <w:rPr>
                <w:rStyle w:val="a3"/>
                <w:b w:val="0"/>
                <w:bCs w:val="0"/>
                <w:sz w:val="22"/>
                <w:szCs w:val="22"/>
                <w:shd w:val="clear" w:color="auto" w:fill="FFFFFF"/>
              </w:rPr>
            </w:pPr>
          </w:p>
        </w:tc>
      </w:tr>
      <w:tr w:rsidR="00587747" w:rsidRPr="00FE65F6" w:rsidTr="00587747">
        <w:trPr>
          <w:trHeight w:val="386"/>
        </w:trPr>
        <w:tc>
          <w:tcPr>
            <w:tcW w:w="4248" w:type="dxa"/>
            <w:vMerge w:val="restart"/>
            <w:vAlign w:val="center"/>
          </w:tcPr>
          <w:p w:rsidR="00DE61A3" w:rsidRPr="00FE65F6" w:rsidRDefault="00DE61A3" w:rsidP="000C2F59">
            <w:pPr>
              <w:rPr>
                <w:b/>
                <w:bCs/>
                <w:sz w:val="22"/>
                <w:szCs w:val="22"/>
              </w:rPr>
            </w:pPr>
            <w:r w:rsidRPr="00FE65F6">
              <w:rPr>
                <w:b/>
                <w:bCs/>
                <w:sz w:val="22"/>
                <w:szCs w:val="22"/>
              </w:rPr>
              <w:lastRenderedPageBreak/>
              <w:t>Варіанти голосування*</w:t>
            </w:r>
          </w:p>
          <w:p w:rsidR="00DE61A3" w:rsidRPr="00FE65F6" w:rsidRDefault="00DE61A3" w:rsidP="000C2F59">
            <w:pPr>
              <w:rPr>
                <w:sz w:val="22"/>
                <w:szCs w:val="22"/>
              </w:rPr>
            </w:pPr>
            <w:r w:rsidRPr="00FE65F6">
              <w:rPr>
                <w:sz w:val="22"/>
                <w:szCs w:val="22"/>
              </w:rPr>
              <w:t>(в клітинці вибраного варіанту позначити Х)</w:t>
            </w:r>
          </w:p>
        </w:tc>
        <w:tc>
          <w:tcPr>
            <w:tcW w:w="1956" w:type="dxa"/>
            <w:vAlign w:val="center"/>
          </w:tcPr>
          <w:p w:rsidR="00DE61A3" w:rsidRPr="00FE65F6" w:rsidRDefault="00DE61A3" w:rsidP="000C2F59">
            <w:pPr>
              <w:jc w:val="center"/>
              <w:rPr>
                <w:b/>
                <w:sz w:val="22"/>
                <w:szCs w:val="22"/>
              </w:rPr>
            </w:pPr>
            <w:r w:rsidRPr="00FE65F6">
              <w:rPr>
                <w:b/>
                <w:sz w:val="22"/>
                <w:szCs w:val="22"/>
              </w:rPr>
              <w:t>«ЗА»</w:t>
            </w:r>
          </w:p>
        </w:tc>
        <w:tc>
          <w:tcPr>
            <w:tcW w:w="1842" w:type="dxa"/>
            <w:vAlign w:val="center"/>
          </w:tcPr>
          <w:p w:rsidR="00DE61A3" w:rsidRPr="00FE65F6" w:rsidRDefault="00DE61A3" w:rsidP="000C2F59">
            <w:pPr>
              <w:jc w:val="center"/>
              <w:rPr>
                <w:b/>
                <w:bCs/>
                <w:sz w:val="22"/>
                <w:szCs w:val="22"/>
              </w:rPr>
            </w:pPr>
            <w:r w:rsidRPr="00FE65F6">
              <w:rPr>
                <w:b/>
                <w:sz w:val="22"/>
                <w:szCs w:val="22"/>
              </w:rPr>
              <w:t>«ПРОТИ»</w:t>
            </w:r>
          </w:p>
        </w:tc>
        <w:tc>
          <w:tcPr>
            <w:tcW w:w="1985" w:type="dxa"/>
            <w:vAlign w:val="center"/>
          </w:tcPr>
          <w:p w:rsidR="00DE61A3" w:rsidRPr="00FE65F6" w:rsidRDefault="00DE61A3" w:rsidP="000C2F59">
            <w:pPr>
              <w:jc w:val="center"/>
              <w:rPr>
                <w:b/>
                <w:bCs/>
                <w:sz w:val="22"/>
                <w:szCs w:val="22"/>
              </w:rPr>
            </w:pPr>
          </w:p>
        </w:tc>
      </w:tr>
      <w:tr w:rsidR="00587747" w:rsidRPr="00FE65F6" w:rsidTr="00587747">
        <w:trPr>
          <w:trHeight w:val="689"/>
        </w:trPr>
        <w:tc>
          <w:tcPr>
            <w:tcW w:w="4248" w:type="dxa"/>
            <w:vMerge/>
          </w:tcPr>
          <w:p w:rsidR="00DE61A3" w:rsidRPr="00FE65F6" w:rsidRDefault="00DE61A3" w:rsidP="000C2F59">
            <w:pPr>
              <w:jc w:val="center"/>
              <w:rPr>
                <w:b/>
                <w:sz w:val="22"/>
                <w:szCs w:val="22"/>
              </w:rPr>
            </w:pPr>
          </w:p>
        </w:tc>
        <w:tc>
          <w:tcPr>
            <w:tcW w:w="1956" w:type="dxa"/>
          </w:tcPr>
          <w:p w:rsidR="00DE61A3" w:rsidRPr="00FE65F6" w:rsidRDefault="00ED27E4" w:rsidP="000C2F59">
            <w:pPr>
              <w:jc w:val="center"/>
              <w:rPr>
                <w:b/>
                <w:sz w:val="22"/>
                <w:szCs w:val="22"/>
              </w:rPr>
            </w:pPr>
            <w:r w:rsidRPr="00FE65F6">
              <w:rPr>
                <w:b/>
                <w:noProof/>
                <w:sz w:val="22"/>
                <w:szCs w:val="22"/>
                <w:lang w:eastAsia="uk-UA"/>
              </w:rPr>
              <mc:AlternateContent>
                <mc:Choice Requires="wps">
                  <w:drawing>
                    <wp:anchor distT="0" distB="0" distL="114300" distR="114300" simplePos="0" relativeHeight="251656192" behindDoc="0" locked="0" layoutInCell="1" allowOverlap="1">
                      <wp:simplePos x="0" y="0"/>
                      <wp:positionH relativeFrom="column">
                        <wp:posOffset>314325</wp:posOffset>
                      </wp:positionH>
                      <wp:positionV relativeFrom="paragraph">
                        <wp:posOffset>58420</wp:posOffset>
                      </wp:positionV>
                      <wp:extent cx="327025" cy="279400"/>
                      <wp:effectExtent l="7620" t="5080" r="8255" b="10795"/>
                      <wp:wrapNone/>
                      <wp:docPr id="10"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025" cy="279400"/>
                              </a:xfrm>
                              <a:prstGeom prst="rect">
                                <a:avLst/>
                              </a:prstGeom>
                              <a:solidFill>
                                <a:srgbClr val="FFFFFF"/>
                              </a:solidFill>
                              <a:ln w="9525">
                                <a:solidFill>
                                  <a:srgbClr val="000000"/>
                                </a:solidFill>
                                <a:miter lim="800000"/>
                                <a:headEnd/>
                                <a:tailEnd/>
                              </a:ln>
                            </wps:spPr>
                            <wps:txbx>
                              <w:txbxContent>
                                <w:p w:rsidR="00DE61A3" w:rsidRPr="00DE61A3" w:rsidRDefault="00DE61A3" w:rsidP="00DE61A3">
                                  <w:pPr>
                                    <w:jc w:val="center"/>
                                    <w:rPr>
                                      <w:b/>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4" o:spid="_x0000_s1034" style="position:absolute;left:0;text-align:left;margin-left:24.75pt;margin-top:4.6pt;width:25.75pt;height:2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ZG9KAIAAE8EAAAOAAAAZHJzL2Uyb0RvYy54bWysVNuO0zAQfUfiHyy/06Sh3bZR09WqSxHS&#10;AisWPsBxnMTCsc3YbVK+fsdOW8pFPCDyYHni8cmZc2ayvh06RQ4CnDS6oNNJSonQ3FRSNwX98nn3&#10;akmJ80xXTBktCnoUjt5uXr5Y9zYXmWmNqgQQBNEu721BW+9tniSOt6JjbmKs0HhYG+iYxxCapALW&#10;I3qnkixNb5LeQGXBcOEcvr0fD+km4te14P5jXTvhiSoocvNxhbiWYU02a5Y3wGwr+YkG+wcWHZMa&#10;P3qBumeekT3I36A6ycE4U/sJN11i6lpyEWvAaqbpL9U8tcyKWAuK4+xFJvf/YPmHwyMQWaF3KI9m&#10;HXr0CVVjulGC3MyCQL11OeY92UcIJTr7YPhXR7TZtpgm7gBM3wpWIa1pyE9+uhACh1dJ2b83FcKz&#10;vTdRq6GGLgCiCmSIlhwvlojBE44vX2eLNJtTwvEoW6xmabQsYfn5sgXn3wrTkbApKCD3CM4OD84H&#10;Miw/p0TyRslqJ5WKATTlVgE5MOyOXXwif6zxOk1p0hd0NUcef4dI4/MniE56bHMlu4IuL0ksD6q9&#10;0VVsQs+kGvdIWemTjEG50QE/lEM0ann2pDTVEXUFM3Y1TiFuWgPfKemxowvqvu0ZCErUO43erKaz&#10;WRiBGMzmiwwDuD4pr0+Y5ghVUE/JuN36cWz2FmTT4pemUQ1t7tDPWkatg9cjqxN97NpowWnCwlhc&#10;xzHrx39g8wwAAP//AwBQSwMEFAAGAAgAAAAhABrvbHDcAAAABwEAAA8AAABkcnMvZG93bnJldi54&#10;bWxMj8FOwzAQRO9I/IO1SNyo3ZQiEuJUCFQkjm164baJlyQQr6PYaQNfj3uix9GMZt7km9n24kij&#10;7xxrWC4UCOLamY4bDYdye/cIwgdkg71j0vBDHjbF9VWOmXEn3tFxHxoRS9hnqKENYcik9HVLFv3C&#10;DcTR+3SjxRDl2Egz4imW214mSj1Iix3HhRYHemmp/t5PVkPVJQf83ZVvyqbbVXify6/p41Xr25v5&#10;+QlEoDn8h+GMH9GhiEyVm9h40Wu4T9cxqSFNQJxttYzXKg3rVQKyyOUlf/EHAAD//wMAUEsBAi0A&#10;FAAGAAgAAAAhALaDOJL+AAAA4QEAABMAAAAAAAAAAAAAAAAAAAAAAFtDb250ZW50X1R5cGVzXS54&#10;bWxQSwECLQAUAAYACAAAACEAOP0h/9YAAACUAQAACwAAAAAAAAAAAAAAAAAvAQAAX3JlbHMvLnJl&#10;bHNQSwECLQAUAAYACAAAACEAz7GRvSgCAABPBAAADgAAAAAAAAAAAAAAAAAuAgAAZHJzL2Uyb0Rv&#10;Yy54bWxQSwECLQAUAAYACAAAACEAGu9scNwAAAAHAQAADwAAAAAAAAAAAAAAAACCBAAAZHJzL2Rv&#10;d25yZXYueG1sUEsFBgAAAAAEAAQA8wAAAIsFAAAAAA==&#10;">
                      <v:textbox>
                        <w:txbxContent>
                          <w:p w:rsidR="00DE61A3" w:rsidRPr="00DE61A3" w:rsidRDefault="00DE61A3" w:rsidP="00DE61A3">
                            <w:pPr>
                              <w:jc w:val="center"/>
                              <w:rPr>
                                <w:b/>
                                <w:sz w:val="22"/>
                              </w:rPr>
                            </w:pPr>
                          </w:p>
                        </w:txbxContent>
                      </v:textbox>
                    </v:rect>
                  </w:pict>
                </mc:Fallback>
              </mc:AlternateContent>
            </w:r>
          </w:p>
        </w:tc>
        <w:tc>
          <w:tcPr>
            <w:tcW w:w="1842" w:type="dxa"/>
          </w:tcPr>
          <w:p w:rsidR="00DE61A3" w:rsidRPr="00FE65F6" w:rsidRDefault="00ED27E4" w:rsidP="000C2F59">
            <w:pPr>
              <w:jc w:val="center"/>
              <w:rPr>
                <w:b/>
                <w:sz w:val="22"/>
                <w:szCs w:val="22"/>
              </w:rPr>
            </w:pPr>
            <w:r w:rsidRPr="00FE65F6">
              <w:rPr>
                <w:b/>
                <w:noProof/>
                <w:sz w:val="22"/>
                <w:szCs w:val="22"/>
                <w:lang w:eastAsia="uk-UA"/>
              </w:rPr>
              <mc:AlternateContent>
                <mc:Choice Requires="wps">
                  <w:drawing>
                    <wp:anchor distT="0" distB="0" distL="114300" distR="114300" simplePos="0" relativeHeight="251657216" behindDoc="0" locked="0" layoutInCell="1" allowOverlap="1">
                      <wp:simplePos x="0" y="0"/>
                      <wp:positionH relativeFrom="column">
                        <wp:posOffset>377190</wp:posOffset>
                      </wp:positionH>
                      <wp:positionV relativeFrom="paragraph">
                        <wp:posOffset>58420</wp:posOffset>
                      </wp:positionV>
                      <wp:extent cx="327025" cy="279400"/>
                      <wp:effectExtent l="7620" t="5080" r="8255" b="10795"/>
                      <wp:wrapNone/>
                      <wp:docPr id="9"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025" cy="279400"/>
                              </a:xfrm>
                              <a:prstGeom prst="rect">
                                <a:avLst/>
                              </a:prstGeom>
                              <a:solidFill>
                                <a:srgbClr val="FFFFFF"/>
                              </a:solidFill>
                              <a:ln w="9525">
                                <a:solidFill>
                                  <a:srgbClr val="000000"/>
                                </a:solidFill>
                                <a:miter lim="800000"/>
                                <a:headEnd/>
                                <a:tailEnd/>
                              </a:ln>
                            </wps:spPr>
                            <wps:txbx>
                              <w:txbxContent>
                                <w:p w:rsidR="00DE61A3" w:rsidRPr="00DE61A3" w:rsidRDefault="00DE61A3" w:rsidP="00DE61A3">
                                  <w:pPr>
                                    <w:jc w:val="center"/>
                                    <w:rPr>
                                      <w:b/>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5" o:spid="_x0000_s1035" style="position:absolute;left:0;text-align:left;margin-left:29.7pt;margin-top:4.6pt;width:25.75pt;height:2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fRkJwIAAE4EAAAOAAAAZHJzL2Uyb0RvYy54bWysVNuO0zAQfUfiHyy/06Sh3W6jpqtVlyKk&#10;BVYsfIDjOImFY5ux26R8/Y6dbCkX8YDIg+WJxydnzpnJ5mboFDkKcNLogs5nKSVCc1NJ3RT0y+f9&#10;q2tKnGe6YspoUdCTcPRm+/LFpre5yExrVCWAIIh2eW8L2npv8yRxvBUdczNjhcbD2kDHPIbQJBWw&#10;HtE7lWRpepX0BioLhgvn8O3deEi3Eb+uBfcf69oJT1RBkZuPK8S1DGuy3bC8AWZbySca7B9YdExq&#10;/OgZ6o55Rg4gf4PqJAfjTO1n3HSJqWvJRawBq5mnv1Tz2DIrYi0ojrNnmdz/g+Ufjg9AZFXQNSWa&#10;dWjRJxSN6UYJcrUM+vTW5Zj2aB8gVOjsveFfHdFm12KauAUwfStYhazmIT/56UIIHF4lZf/eVAjP&#10;Dt5EqYYaugCIIpAhOnI6OyIGTzi+fJ2t0mxJCcejbLVepNGxhOXPly04/1aYjoRNQQG5R3B2vHc+&#10;kGH5c0okb5Ss9lKpGEBT7hSQI8Pm2Mcn8scaL9OUJj3Ks0Qef4dI4/MniE567HIlu4Jen5NYHlR7&#10;o6vYg55JNe6RstKTjEG50QE/lMPk0+RJaaoT6gpmbGocQty0Br5T0mNDF9R9OzAQlKh3Gr1ZzxeL&#10;MAExWCxXGQZweVJenjDNEaqgnpJxu/Pj1BwsyKbFL82jGtrcop+1jFoHr0dWE31s2mjBNGBhKi7j&#10;mPXjN7B9AgAA//8DAFBLAwQUAAYACAAAACEAX9hVWtsAAAAHAQAADwAAAGRycy9kb3ducmV2Lnht&#10;bEyOzU7DMBCE70i8g7VI3KjdFBBJ41QIVCSObXrhtom3SSBeR7HTBp4e9wTH+dHMl29m24sTjb5z&#10;rGG5UCCIa2c6bjQcyu3dEwgfkA32jknDN3nYFNdXOWbGnXlHp31oRBxhn6GGNoQhk9LXLVn0CzcQ&#10;x+zoRoshyrGRZsRzHLe9TJR6lBY7jg8tDvTSUv21n6yGqksO+LMr35RNt6vwPpef08er1rc38/Ma&#10;RKA5/JXhgh/RoYhMlZvYeNFreEjvY1NDmoC4xEuVgqiiv0pAFrn8z1/8AgAA//8DAFBLAQItABQA&#10;BgAIAAAAIQC2gziS/gAAAOEBAAATAAAAAAAAAAAAAAAAAAAAAABbQ29udGVudF9UeXBlc10ueG1s&#10;UEsBAi0AFAAGAAgAAAAhADj9If/WAAAAlAEAAAsAAAAAAAAAAAAAAAAALwEAAF9yZWxzLy5yZWxz&#10;UEsBAi0AFAAGAAgAAAAhAOd99GQnAgAATgQAAA4AAAAAAAAAAAAAAAAALgIAAGRycy9lMm9Eb2Mu&#10;eG1sUEsBAi0AFAAGAAgAAAAhAF/YVVrbAAAABwEAAA8AAAAAAAAAAAAAAAAAgQQAAGRycy9kb3du&#10;cmV2LnhtbFBLBQYAAAAABAAEAPMAAACJBQAAAAA=&#10;">
                      <v:textbox>
                        <w:txbxContent>
                          <w:p w:rsidR="00DE61A3" w:rsidRPr="00DE61A3" w:rsidRDefault="00DE61A3" w:rsidP="00DE61A3">
                            <w:pPr>
                              <w:jc w:val="center"/>
                              <w:rPr>
                                <w:b/>
                                <w:sz w:val="22"/>
                              </w:rPr>
                            </w:pPr>
                          </w:p>
                        </w:txbxContent>
                      </v:textbox>
                    </v:rect>
                  </w:pict>
                </mc:Fallback>
              </mc:AlternateContent>
            </w:r>
          </w:p>
        </w:tc>
        <w:tc>
          <w:tcPr>
            <w:tcW w:w="1985" w:type="dxa"/>
          </w:tcPr>
          <w:p w:rsidR="00DE61A3" w:rsidRPr="00FE65F6" w:rsidRDefault="00DE61A3" w:rsidP="000C2F59">
            <w:pPr>
              <w:jc w:val="center"/>
              <w:rPr>
                <w:b/>
                <w:sz w:val="22"/>
                <w:szCs w:val="22"/>
              </w:rPr>
            </w:pPr>
          </w:p>
        </w:tc>
      </w:tr>
      <w:tr w:rsidR="002932CE" w:rsidRPr="00FE65F6" w:rsidTr="00AD3169">
        <w:tc>
          <w:tcPr>
            <w:tcW w:w="4248" w:type="dxa"/>
            <w:vAlign w:val="center"/>
          </w:tcPr>
          <w:p w:rsidR="002932CE" w:rsidRPr="00FE65F6" w:rsidRDefault="002932CE" w:rsidP="002932CE">
            <w:pPr>
              <w:rPr>
                <w:b/>
                <w:bCs/>
                <w:sz w:val="22"/>
                <w:szCs w:val="22"/>
              </w:rPr>
            </w:pPr>
            <w:r w:rsidRPr="00FE65F6">
              <w:rPr>
                <w:b/>
                <w:bCs/>
                <w:sz w:val="22"/>
                <w:szCs w:val="22"/>
              </w:rPr>
              <w:t xml:space="preserve">Питання порядку денного № </w:t>
            </w:r>
            <w:r>
              <w:rPr>
                <w:b/>
                <w:bCs/>
                <w:sz w:val="22"/>
                <w:szCs w:val="22"/>
              </w:rPr>
              <w:t>5</w:t>
            </w:r>
            <w:r w:rsidRPr="00FE65F6">
              <w:rPr>
                <w:b/>
                <w:bCs/>
                <w:sz w:val="22"/>
                <w:szCs w:val="22"/>
              </w:rPr>
              <w:t>, винесене на голосування:</w:t>
            </w:r>
          </w:p>
        </w:tc>
        <w:tc>
          <w:tcPr>
            <w:tcW w:w="5783" w:type="dxa"/>
            <w:gridSpan w:val="3"/>
            <w:vAlign w:val="center"/>
          </w:tcPr>
          <w:p w:rsidR="002932CE" w:rsidRPr="002A18D1" w:rsidRDefault="002932CE" w:rsidP="002932CE">
            <w:pPr>
              <w:jc w:val="both"/>
              <w:rPr>
                <w:sz w:val="22"/>
                <w:szCs w:val="22"/>
                <w:shd w:val="clear" w:color="auto" w:fill="FFFFFF"/>
              </w:rPr>
            </w:pPr>
            <w:r w:rsidRPr="002A18D1">
              <w:rPr>
                <w:sz w:val="22"/>
                <w:szCs w:val="22"/>
                <w:shd w:val="clear" w:color="auto" w:fill="FFFFFF"/>
              </w:rPr>
              <w:t>5. Про схвалення суб’єкта аудиторської діяльності для надання послуг з обов’язкового аудиту фінансової звітності.</w:t>
            </w:r>
          </w:p>
        </w:tc>
      </w:tr>
      <w:tr w:rsidR="002932CE" w:rsidRPr="00FE65F6" w:rsidTr="00AD3169">
        <w:tc>
          <w:tcPr>
            <w:tcW w:w="4248" w:type="dxa"/>
            <w:vAlign w:val="center"/>
          </w:tcPr>
          <w:p w:rsidR="002932CE" w:rsidRPr="00FE65F6" w:rsidRDefault="002932CE" w:rsidP="002932CE">
            <w:pPr>
              <w:rPr>
                <w:b/>
                <w:bCs/>
                <w:sz w:val="22"/>
                <w:szCs w:val="22"/>
              </w:rPr>
            </w:pPr>
            <w:r w:rsidRPr="00FE65F6">
              <w:rPr>
                <w:b/>
                <w:bCs/>
                <w:sz w:val="22"/>
                <w:szCs w:val="22"/>
              </w:rPr>
              <w:t xml:space="preserve">Проект рішення </w:t>
            </w:r>
            <w:r w:rsidR="00500AD4">
              <w:rPr>
                <w:b/>
                <w:bCs/>
                <w:sz w:val="22"/>
                <w:szCs w:val="22"/>
              </w:rPr>
              <w:t xml:space="preserve">№1 </w:t>
            </w:r>
            <w:r w:rsidRPr="00FE65F6">
              <w:rPr>
                <w:b/>
                <w:bCs/>
                <w:sz w:val="22"/>
                <w:szCs w:val="22"/>
              </w:rPr>
              <w:t xml:space="preserve">з питання порядку денного № </w:t>
            </w:r>
            <w:r>
              <w:rPr>
                <w:b/>
                <w:bCs/>
                <w:sz w:val="22"/>
                <w:szCs w:val="22"/>
              </w:rPr>
              <w:t>5</w:t>
            </w:r>
            <w:r w:rsidRPr="00FE65F6">
              <w:rPr>
                <w:b/>
                <w:bCs/>
                <w:sz w:val="22"/>
                <w:szCs w:val="22"/>
              </w:rPr>
              <w:t>, винесеного на голосування:</w:t>
            </w:r>
          </w:p>
        </w:tc>
        <w:tc>
          <w:tcPr>
            <w:tcW w:w="5783" w:type="dxa"/>
            <w:gridSpan w:val="3"/>
            <w:vAlign w:val="center"/>
          </w:tcPr>
          <w:p w:rsidR="002932CE" w:rsidRPr="002A18D1" w:rsidRDefault="002932CE" w:rsidP="002932CE">
            <w:pPr>
              <w:jc w:val="both"/>
              <w:rPr>
                <w:sz w:val="22"/>
                <w:szCs w:val="22"/>
              </w:rPr>
            </w:pPr>
            <w:r w:rsidRPr="002A18D1">
              <w:rPr>
                <w:rStyle w:val="a3"/>
                <w:b w:val="0"/>
                <w:bCs w:val="0"/>
                <w:sz w:val="22"/>
                <w:szCs w:val="22"/>
                <w:shd w:val="clear" w:color="auto" w:fill="FFFFFF"/>
              </w:rPr>
              <w:t xml:space="preserve">5. </w:t>
            </w:r>
            <w:bookmarkStart w:id="1" w:name="_Hlk161229722"/>
            <w:r w:rsidRPr="002A18D1">
              <w:rPr>
                <w:sz w:val="22"/>
                <w:szCs w:val="22"/>
              </w:rPr>
              <w:t>Схвалити призначення суб'єкта аудиторської діяльності ПП АФ «Аудит-ФАГ», що буде проводити аудит фінансової звітності (аудиторський звіт щодо фінансової звітності) за 2024 рік та умови договору, що заключений з ним для проведення аудиту фінансової звітності Товариства за 2024 рік.</w:t>
            </w:r>
          </w:p>
          <w:bookmarkEnd w:id="1"/>
          <w:p w:rsidR="002932CE" w:rsidRPr="002A18D1" w:rsidRDefault="002932CE" w:rsidP="00AD3169">
            <w:pPr>
              <w:jc w:val="both"/>
              <w:rPr>
                <w:sz w:val="22"/>
                <w:szCs w:val="22"/>
              </w:rPr>
            </w:pPr>
          </w:p>
          <w:p w:rsidR="002932CE" w:rsidRPr="002A18D1" w:rsidRDefault="002932CE" w:rsidP="00AD3169">
            <w:pPr>
              <w:jc w:val="both"/>
              <w:rPr>
                <w:rStyle w:val="a3"/>
                <w:b w:val="0"/>
                <w:bCs w:val="0"/>
                <w:sz w:val="22"/>
                <w:szCs w:val="22"/>
                <w:shd w:val="clear" w:color="auto" w:fill="FFFFFF"/>
              </w:rPr>
            </w:pPr>
          </w:p>
        </w:tc>
      </w:tr>
      <w:tr w:rsidR="002932CE" w:rsidRPr="00FE65F6" w:rsidTr="00AD3169">
        <w:trPr>
          <w:trHeight w:val="386"/>
        </w:trPr>
        <w:tc>
          <w:tcPr>
            <w:tcW w:w="4248" w:type="dxa"/>
            <w:vMerge w:val="restart"/>
            <w:vAlign w:val="center"/>
          </w:tcPr>
          <w:p w:rsidR="002932CE" w:rsidRPr="00FE65F6" w:rsidRDefault="002932CE" w:rsidP="00AD3169">
            <w:pPr>
              <w:rPr>
                <w:b/>
                <w:bCs/>
                <w:sz w:val="22"/>
                <w:szCs w:val="22"/>
              </w:rPr>
            </w:pPr>
            <w:r w:rsidRPr="00FE65F6">
              <w:rPr>
                <w:b/>
                <w:bCs/>
                <w:sz w:val="22"/>
                <w:szCs w:val="22"/>
              </w:rPr>
              <w:t>Варіанти голосування*</w:t>
            </w:r>
          </w:p>
          <w:p w:rsidR="002932CE" w:rsidRPr="00FE65F6" w:rsidRDefault="002932CE" w:rsidP="00AD3169">
            <w:pPr>
              <w:rPr>
                <w:sz w:val="22"/>
                <w:szCs w:val="22"/>
              </w:rPr>
            </w:pPr>
            <w:r w:rsidRPr="00FE65F6">
              <w:rPr>
                <w:sz w:val="22"/>
                <w:szCs w:val="22"/>
              </w:rPr>
              <w:t>(в клітинці вибраного варіанту позначити Х)</w:t>
            </w:r>
          </w:p>
        </w:tc>
        <w:tc>
          <w:tcPr>
            <w:tcW w:w="1956" w:type="dxa"/>
            <w:vAlign w:val="center"/>
          </w:tcPr>
          <w:p w:rsidR="002932CE" w:rsidRPr="00FE65F6" w:rsidRDefault="002932CE" w:rsidP="00AD3169">
            <w:pPr>
              <w:jc w:val="center"/>
              <w:rPr>
                <w:b/>
                <w:sz w:val="22"/>
                <w:szCs w:val="22"/>
              </w:rPr>
            </w:pPr>
            <w:r w:rsidRPr="00FE65F6">
              <w:rPr>
                <w:b/>
                <w:sz w:val="22"/>
                <w:szCs w:val="22"/>
              </w:rPr>
              <w:t>«ЗА»</w:t>
            </w:r>
          </w:p>
        </w:tc>
        <w:tc>
          <w:tcPr>
            <w:tcW w:w="1842" w:type="dxa"/>
            <w:vAlign w:val="center"/>
          </w:tcPr>
          <w:p w:rsidR="002932CE" w:rsidRPr="00FE65F6" w:rsidRDefault="002932CE" w:rsidP="00AD3169">
            <w:pPr>
              <w:jc w:val="center"/>
              <w:rPr>
                <w:b/>
                <w:bCs/>
                <w:sz w:val="22"/>
                <w:szCs w:val="22"/>
              </w:rPr>
            </w:pPr>
            <w:r w:rsidRPr="00FE65F6">
              <w:rPr>
                <w:b/>
                <w:sz w:val="22"/>
                <w:szCs w:val="22"/>
              </w:rPr>
              <w:t>«ПРОТИ»</w:t>
            </w:r>
          </w:p>
        </w:tc>
        <w:tc>
          <w:tcPr>
            <w:tcW w:w="1985" w:type="dxa"/>
            <w:vAlign w:val="center"/>
          </w:tcPr>
          <w:p w:rsidR="002932CE" w:rsidRPr="00FE65F6" w:rsidRDefault="002932CE" w:rsidP="00AD3169">
            <w:pPr>
              <w:jc w:val="center"/>
              <w:rPr>
                <w:b/>
                <w:bCs/>
                <w:sz w:val="22"/>
                <w:szCs w:val="22"/>
              </w:rPr>
            </w:pPr>
          </w:p>
        </w:tc>
      </w:tr>
      <w:tr w:rsidR="002932CE" w:rsidRPr="00FE65F6" w:rsidTr="00AD3169">
        <w:trPr>
          <w:trHeight w:val="689"/>
        </w:trPr>
        <w:tc>
          <w:tcPr>
            <w:tcW w:w="4248" w:type="dxa"/>
            <w:vMerge/>
          </w:tcPr>
          <w:p w:rsidR="002932CE" w:rsidRPr="00FE65F6" w:rsidRDefault="002932CE" w:rsidP="00AD3169">
            <w:pPr>
              <w:jc w:val="center"/>
              <w:rPr>
                <w:b/>
                <w:sz w:val="22"/>
                <w:szCs w:val="22"/>
              </w:rPr>
            </w:pPr>
          </w:p>
        </w:tc>
        <w:tc>
          <w:tcPr>
            <w:tcW w:w="1956" w:type="dxa"/>
          </w:tcPr>
          <w:p w:rsidR="002932CE" w:rsidRPr="00FE65F6" w:rsidRDefault="002932CE" w:rsidP="00AD3169">
            <w:pPr>
              <w:jc w:val="center"/>
              <w:rPr>
                <w:b/>
                <w:sz w:val="22"/>
                <w:szCs w:val="22"/>
              </w:rPr>
            </w:pPr>
            <w:r w:rsidRPr="00FE65F6">
              <w:rPr>
                <w:b/>
                <w:noProof/>
                <w:sz w:val="22"/>
                <w:szCs w:val="22"/>
                <w:lang w:eastAsia="uk-UA"/>
              </w:rPr>
              <mc:AlternateContent>
                <mc:Choice Requires="wps">
                  <w:drawing>
                    <wp:anchor distT="0" distB="0" distL="114300" distR="114300" simplePos="0" relativeHeight="251659264" behindDoc="0" locked="0" layoutInCell="1" allowOverlap="1" wp14:anchorId="749FE1A1" wp14:editId="349FE509">
                      <wp:simplePos x="0" y="0"/>
                      <wp:positionH relativeFrom="column">
                        <wp:posOffset>314325</wp:posOffset>
                      </wp:positionH>
                      <wp:positionV relativeFrom="paragraph">
                        <wp:posOffset>58420</wp:posOffset>
                      </wp:positionV>
                      <wp:extent cx="327025" cy="279400"/>
                      <wp:effectExtent l="7620" t="5080" r="8255" b="10795"/>
                      <wp:wrapNone/>
                      <wp:docPr id="5"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025" cy="279400"/>
                              </a:xfrm>
                              <a:prstGeom prst="rect">
                                <a:avLst/>
                              </a:prstGeom>
                              <a:solidFill>
                                <a:srgbClr val="FFFFFF"/>
                              </a:solidFill>
                              <a:ln w="9525">
                                <a:solidFill>
                                  <a:srgbClr val="000000"/>
                                </a:solidFill>
                                <a:miter lim="800000"/>
                                <a:headEnd/>
                                <a:tailEnd/>
                              </a:ln>
                            </wps:spPr>
                            <wps:txbx>
                              <w:txbxContent>
                                <w:p w:rsidR="002932CE" w:rsidRPr="00DE61A3" w:rsidRDefault="002932CE" w:rsidP="002932CE">
                                  <w:pPr>
                                    <w:jc w:val="center"/>
                                    <w:rPr>
                                      <w:b/>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9FE1A1" id="_x0000_s1036" style="position:absolute;left:0;text-align:left;margin-left:24.75pt;margin-top:4.6pt;width:25.75pt;height: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x7NKAIAAE8EAAAOAAAAZHJzL2Uyb0RvYy54bWysVNuO0zAQfUfiHyy/01xot9uo6WrVpQhp&#10;gRULH+A4TmLh2GbsNilfz9jpdstFPCDyYHk84+MzZ2ayvhl7RQ4CnDS6pNkspURobmqp25J++bx7&#10;dU2J80zXTBktSnoUjt5sXr5YD7YQuemMqgUQBNGuGGxJO+9tkSSOd6Jnbmas0OhsDPTMowltUgMb&#10;EL1XSZ6mV8lgoLZguHAOT+8mJ91E/KYR3H9sGic8USVFbj6uENcqrMlmzYoWmO0kP9Fg/8CiZ1Lj&#10;o2eoO+YZ2YP8DaqXHIwzjZ9x0yemaSQXMQfMJkt/yeaxY1bEXFAcZ88yuf8Hyz8cHoDIuqQLSjTr&#10;sUSfUDSmWyXI1TzoM1hXYNijfYCQobP3hn91RJtth2HiFsAMnWA1sspCfPLThWA4vEqq4b2pEZ7t&#10;vYlSjQ30ARBFIGOsyPFcETF6wvHwdb5Mc2TG0ZUvV/M0VixhxdNlC86/FaYnYVNSQO4RnB3unQ9k&#10;WPEUEskbJeudVCoa0FZbBeTAsDl28Yv8McfLMKXJUNLVAnn8HSKN358geumxy5XsS3p9DmJFUO2N&#10;rmMPeibVtEfKSp9kDMpNFfBjNcY6ZVGCIGtl6iMKC2bqapxC3HQGvlMyYEeX1H3bMxCUqHcai7PK&#10;5vMwAtGYL5Y5GnDpqS49THOEKqmnZNpu/TQ2ewuy7fClLMqhzS0WtJFR7GdWJ/7YtbEGpwkLY3Fp&#10;x6jn/8DmBwAAAP//AwBQSwMEFAAGAAgAAAAhABrvbHDcAAAABwEAAA8AAABkcnMvZG93bnJldi54&#10;bWxMj8FOwzAQRO9I/IO1SNyo3ZQiEuJUCFQkjm164baJlyQQr6PYaQNfj3uix9GMZt7km9n24kij&#10;7xxrWC4UCOLamY4bDYdye/cIwgdkg71j0vBDHjbF9VWOmXEn3tFxHxoRS9hnqKENYcik9HVLFv3C&#10;DcTR+3SjxRDl2Egz4imW214mSj1Iix3HhRYHemmp/t5PVkPVJQf83ZVvyqbbVXify6/p41Xr25v5&#10;+QlEoDn8h+GMH9GhiEyVm9h40Wu4T9cxqSFNQJxttYzXKg3rVQKyyOUlf/EHAAD//wMAUEsBAi0A&#10;FAAGAAgAAAAhALaDOJL+AAAA4QEAABMAAAAAAAAAAAAAAAAAAAAAAFtDb250ZW50X1R5cGVzXS54&#10;bWxQSwECLQAUAAYACAAAACEAOP0h/9YAAACUAQAACwAAAAAAAAAAAAAAAAAvAQAAX3JlbHMvLnJl&#10;bHNQSwECLQAUAAYACAAAACEASE8ezSgCAABPBAAADgAAAAAAAAAAAAAAAAAuAgAAZHJzL2Uyb0Rv&#10;Yy54bWxQSwECLQAUAAYACAAAACEAGu9scNwAAAAHAQAADwAAAAAAAAAAAAAAAACCBAAAZHJzL2Rv&#10;d25yZXYueG1sUEsFBgAAAAAEAAQA8wAAAIsFAAAAAA==&#10;">
                      <v:textbox>
                        <w:txbxContent>
                          <w:p w:rsidR="002932CE" w:rsidRPr="00DE61A3" w:rsidRDefault="002932CE" w:rsidP="002932CE">
                            <w:pPr>
                              <w:jc w:val="center"/>
                              <w:rPr>
                                <w:b/>
                                <w:sz w:val="22"/>
                              </w:rPr>
                            </w:pPr>
                          </w:p>
                        </w:txbxContent>
                      </v:textbox>
                    </v:rect>
                  </w:pict>
                </mc:Fallback>
              </mc:AlternateContent>
            </w:r>
          </w:p>
        </w:tc>
        <w:tc>
          <w:tcPr>
            <w:tcW w:w="1842" w:type="dxa"/>
          </w:tcPr>
          <w:p w:rsidR="002932CE" w:rsidRPr="00FE65F6" w:rsidRDefault="002932CE" w:rsidP="00AD3169">
            <w:pPr>
              <w:jc w:val="center"/>
              <w:rPr>
                <w:b/>
                <w:sz w:val="22"/>
                <w:szCs w:val="22"/>
              </w:rPr>
            </w:pPr>
            <w:r w:rsidRPr="00FE65F6">
              <w:rPr>
                <w:b/>
                <w:noProof/>
                <w:sz w:val="22"/>
                <w:szCs w:val="22"/>
                <w:lang w:eastAsia="uk-UA"/>
              </w:rPr>
              <mc:AlternateContent>
                <mc:Choice Requires="wps">
                  <w:drawing>
                    <wp:anchor distT="0" distB="0" distL="114300" distR="114300" simplePos="0" relativeHeight="251660288" behindDoc="0" locked="0" layoutInCell="1" allowOverlap="1" wp14:anchorId="7522545F" wp14:editId="410BB301">
                      <wp:simplePos x="0" y="0"/>
                      <wp:positionH relativeFrom="column">
                        <wp:posOffset>377190</wp:posOffset>
                      </wp:positionH>
                      <wp:positionV relativeFrom="paragraph">
                        <wp:posOffset>58420</wp:posOffset>
                      </wp:positionV>
                      <wp:extent cx="327025" cy="279400"/>
                      <wp:effectExtent l="7620" t="5080" r="8255" b="10795"/>
                      <wp:wrapNone/>
                      <wp:docPr id="6"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025" cy="279400"/>
                              </a:xfrm>
                              <a:prstGeom prst="rect">
                                <a:avLst/>
                              </a:prstGeom>
                              <a:solidFill>
                                <a:srgbClr val="FFFFFF"/>
                              </a:solidFill>
                              <a:ln w="9525">
                                <a:solidFill>
                                  <a:srgbClr val="000000"/>
                                </a:solidFill>
                                <a:miter lim="800000"/>
                                <a:headEnd/>
                                <a:tailEnd/>
                              </a:ln>
                            </wps:spPr>
                            <wps:txbx>
                              <w:txbxContent>
                                <w:p w:rsidR="002932CE" w:rsidRPr="00DE61A3" w:rsidRDefault="002932CE" w:rsidP="002932CE">
                                  <w:pPr>
                                    <w:jc w:val="center"/>
                                    <w:rPr>
                                      <w:b/>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22545F" id="_x0000_s1037" style="position:absolute;left:0;text-align:left;margin-left:29.7pt;margin-top:4.6pt;width:25.75pt;height: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FzwKAIAAE8EAAAOAAAAZHJzL2Uyb0RvYy54bWysVNuO0zAQfUfiHyy/01xou9uo6WrVpQhp&#10;gRULH+A4TmLh2GbsNilfz9jpdstFPCDyYHk84+MzZ2ayvhl7RQ4CnDS6pNkspURobmqp25J++bx7&#10;dU2J80zXTBktSnoUjt5sXr5YD7YQuemMqgUQBNGuGGxJO+9tkSSOd6Jnbmas0OhsDPTMowltUgMb&#10;EL1XSZ6my2QwUFswXDiHp3eTk24iftMI7j82jROeqJIiNx9XiGsV1mSzZkULzHaSn2iwf2DRM6nx&#10;0TPUHfOM7EH+BtVLDsaZxs+46RPTNJKLmANmk6W/ZPPYMStiLiiOs2eZ3P+D5R8OD0BkXdIlJZr1&#10;WKJPKBrTrRJkuQj6DNYVGPZoHyBk6Oy94V8d0WbbYZi4BTBDJ1iNrLIQn/x0IRgOr5JqeG9qhGd7&#10;b6JUYwN9AEQRyBgrcjxXRIyecDx8nV+l+YISjq78ajVPY8USVjxdtuD8W2F6EjYlBeQewdnh3vlA&#10;hhVPIZG8UbLeSaWiAW21VUAODJtjF7/IH3O8DFOaDCVdLZDH3yHS+P0Jopceu1zJvqTX5yBWBNXe&#10;6Dr2oGdSTXukrPRJxqDcVAE/VmOsUxZFDrJWpj6isGCmrsYpxE1n4DslA3Z0Sd23PQNBiXqnsTir&#10;bD4PIxCN+eIqRwMuPdWlh2mOUCX1lEzbrZ/GZm9Bth2+lEU5tLnFgjYyiv3M6sQfuzbW4DRhYSwu&#10;7Rj1/B/Y/AAAAP//AwBQSwMEFAAGAAgAAAAhAF/YVVrbAAAABwEAAA8AAABkcnMvZG93bnJldi54&#10;bWxMjs1OwzAQhO9IvIO1SNyo3RQQSeNUCFQkjm164baJt0kgXkex0waeHvcEx/nRzJdvZtuLE42+&#10;c6xhuVAgiGtnOm40HMrt3RMIH5AN9o5Jwzd52BTXVzlmxp15R6d9aEQcYZ+hhjaEIZPS1y1Z9As3&#10;EMfs6EaLIcqxkWbEcxy3vUyUepQWO44PLQ700lL9tZ+shqpLDvizK9+UTber8D6Xn9PHq9a3N/Pz&#10;GkSgOfyV4YIf0aGITJWb2HjRa3hI72NTQ5qAuMRLlYKoor9KQBa5/M9f/AIAAP//AwBQSwECLQAU&#10;AAYACAAAACEAtoM4kv4AAADhAQAAEwAAAAAAAAAAAAAAAAAAAAAAW0NvbnRlbnRfVHlwZXNdLnht&#10;bFBLAQItABQABgAIAAAAIQA4/SH/1gAAAJQBAAALAAAAAAAAAAAAAAAAAC8BAABfcmVscy8ucmVs&#10;c1BLAQItABQABgAIAAAAIQAVPFzwKAIAAE8EAAAOAAAAAAAAAAAAAAAAAC4CAABkcnMvZTJvRG9j&#10;LnhtbFBLAQItABQABgAIAAAAIQBf2FVa2wAAAAcBAAAPAAAAAAAAAAAAAAAAAIIEAABkcnMvZG93&#10;bnJldi54bWxQSwUGAAAAAAQABADzAAAAigUAAAAA&#10;">
                      <v:textbox>
                        <w:txbxContent>
                          <w:p w:rsidR="002932CE" w:rsidRPr="00DE61A3" w:rsidRDefault="002932CE" w:rsidP="002932CE">
                            <w:pPr>
                              <w:jc w:val="center"/>
                              <w:rPr>
                                <w:b/>
                                <w:sz w:val="22"/>
                              </w:rPr>
                            </w:pPr>
                          </w:p>
                        </w:txbxContent>
                      </v:textbox>
                    </v:rect>
                  </w:pict>
                </mc:Fallback>
              </mc:AlternateContent>
            </w:r>
          </w:p>
        </w:tc>
        <w:tc>
          <w:tcPr>
            <w:tcW w:w="1985" w:type="dxa"/>
          </w:tcPr>
          <w:p w:rsidR="002932CE" w:rsidRPr="00FE65F6" w:rsidRDefault="002932CE" w:rsidP="00AD3169">
            <w:pPr>
              <w:jc w:val="center"/>
              <w:rPr>
                <w:b/>
                <w:sz w:val="22"/>
                <w:szCs w:val="22"/>
              </w:rPr>
            </w:pPr>
          </w:p>
        </w:tc>
      </w:tr>
    </w:tbl>
    <w:p w:rsidR="00DE61A3" w:rsidRDefault="00DE61A3" w:rsidP="007349DE">
      <w:pPr>
        <w:jc w:val="both"/>
        <w:rPr>
          <w:sz w:val="22"/>
          <w:szCs w:val="20"/>
        </w:rPr>
      </w:pPr>
    </w:p>
    <w:p w:rsidR="00662935" w:rsidRPr="00FE65F6" w:rsidRDefault="00662935" w:rsidP="007349DE">
      <w:pPr>
        <w:jc w:val="both"/>
        <w:rPr>
          <w:sz w:val="22"/>
          <w:szCs w:val="20"/>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1956"/>
        <w:gridCol w:w="1842"/>
        <w:gridCol w:w="1985"/>
      </w:tblGrid>
      <w:tr w:rsidR="002932CE" w:rsidRPr="00FE65F6" w:rsidTr="00AD3169">
        <w:tc>
          <w:tcPr>
            <w:tcW w:w="4248" w:type="dxa"/>
            <w:vAlign w:val="center"/>
          </w:tcPr>
          <w:p w:rsidR="002932CE" w:rsidRPr="00FE65F6" w:rsidRDefault="002932CE" w:rsidP="009068FF">
            <w:pPr>
              <w:rPr>
                <w:b/>
                <w:bCs/>
                <w:sz w:val="22"/>
                <w:szCs w:val="22"/>
              </w:rPr>
            </w:pPr>
            <w:r w:rsidRPr="00FE65F6">
              <w:rPr>
                <w:b/>
                <w:bCs/>
                <w:sz w:val="22"/>
                <w:szCs w:val="22"/>
              </w:rPr>
              <w:t xml:space="preserve">Питання порядку денного № </w:t>
            </w:r>
            <w:r w:rsidR="009068FF">
              <w:rPr>
                <w:b/>
                <w:bCs/>
                <w:sz w:val="22"/>
                <w:szCs w:val="22"/>
              </w:rPr>
              <w:t>6</w:t>
            </w:r>
            <w:r w:rsidRPr="00FE65F6">
              <w:rPr>
                <w:b/>
                <w:bCs/>
                <w:sz w:val="22"/>
                <w:szCs w:val="22"/>
              </w:rPr>
              <w:t>, винесене на голосування:</w:t>
            </w:r>
          </w:p>
        </w:tc>
        <w:tc>
          <w:tcPr>
            <w:tcW w:w="5783" w:type="dxa"/>
            <w:gridSpan w:val="3"/>
            <w:vAlign w:val="center"/>
          </w:tcPr>
          <w:p w:rsidR="002932CE" w:rsidRPr="00FE65F6" w:rsidRDefault="009068FF" w:rsidP="00993023">
            <w:pPr>
              <w:jc w:val="both"/>
              <w:rPr>
                <w:sz w:val="22"/>
                <w:szCs w:val="22"/>
                <w:shd w:val="clear" w:color="auto" w:fill="FFFFFF"/>
              </w:rPr>
            </w:pPr>
            <w:r>
              <w:rPr>
                <w:sz w:val="22"/>
                <w:szCs w:val="22"/>
                <w:shd w:val="clear" w:color="auto" w:fill="FFFFFF"/>
              </w:rPr>
              <w:t>6</w:t>
            </w:r>
            <w:r w:rsidR="002932CE">
              <w:rPr>
                <w:sz w:val="22"/>
                <w:szCs w:val="22"/>
                <w:shd w:val="clear" w:color="auto" w:fill="FFFFFF"/>
              </w:rPr>
              <w:t xml:space="preserve">. </w:t>
            </w:r>
            <w:r w:rsidR="00993023" w:rsidRPr="00993023">
              <w:rPr>
                <w:sz w:val="22"/>
                <w:szCs w:val="22"/>
                <w:shd w:val="clear" w:color="auto" w:fill="FFFFFF"/>
              </w:rPr>
              <w:t>Затвердження правочинів, що були укладені з Товариством з обмеженою відповідальністю «АТБ-МАРКЕТ», з Товариством з обмеженою відповідальністю «ВІЛІЯ-ПРОДУКТ», Товариством з обмеженою відповідальністю «КЛЕВЕР СТОРС».</w:t>
            </w:r>
          </w:p>
        </w:tc>
      </w:tr>
      <w:tr w:rsidR="002932CE" w:rsidRPr="00FE65F6" w:rsidTr="00AD3169">
        <w:tc>
          <w:tcPr>
            <w:tcW w:w="4248" w:type="dxa"/>
            <w:vAlign w:val="center"/>
          </w:tcPr>
          <w:p w:rsidR="002932CE" w:rsidRPr="00FE65F6" w:rsidRDefault="002932CE" w:rsidP="00AD3169">
            <w:pPr>
              <w:rPr>
                <w:b/>
                <w:bCs/>
                <w:sz w:val="22"/>
                <w:szCs w:val="22"/>
              </w:rPr>
            </w:pPr>
            <w:r w:rsidRPr="00FE65F6">
              <w:rPr>
                <w:b/>
                <w:bCs/>
                <w:sz w:val="22"/>
                <w:szCs w:val="22"/>
              </w:rPr>
              <w:t xml:space="preserve">Проект рішення </w:t>
            </w:r>
            <w:r w:rsidR="00500AD4">
              <w:rPr>
                <w:b/>
                <w:bCs/>
                <w:sz w:val="22"/>
                <w:szCs w:val="22"/>
              </w:rPr>
              <w:t xml:space="preserve">№1 </w:t>
            </w:r>
            <w:r w:rsidRPr="00FE65F6">
              <w:rPr>
                <w:b/>
                <w:bCs/>
                <w:sz w:val="22"/>
                <w:szCs w:val="22"/>
              </w:rPr>
              <w:t xml:space="preserve">з питання порядку денного № </w:t>
            </w:r>
            <w:r w:rsidR="009068FF">
              <w:rPr>
                <w:b/>
                <w:bCs/>
                <w:sz w:val="22"/>
                <w:szCs w:val="22"/>
              </w:rPr>
              <w:t>6</w:t>
            </w:r>
            <w:r w:rsidRPr="00FE65F6">
              <w:rPr>
                <w:b/>
                <w:bCs/>
                <w:sz w:val="22"/>
                <w:szCs w:val="22"/>
              </w:rPr>
              <w:t>, винесеного на голосування:</w:t>
            </w:r>
          </w:p>
        </w:tc>
        <w:tc>
          <w:tcPr>
            <w:tcW w:w="5783" w:type="dxa"/>
            <w:gridSpan w:val="3"/>
            <w:vAlign w:val="center"/>
          </w:tcPr>
          <w:p w:rsidR="002932CE" w:rsidRPr="00FE65F6" w:rsidRDefault="00AD3F78" w:rsidP="00993023">
            <w:pPr>
              <w:jc w:val="both"/>
              <w:rPr>
                <w:rStyle w:val="a3"/>
                <w:b w:val="0"/>
                <w:bCs w:val="0"/>
                <w:sz w:val="22"/>
                <w:szCs w:val="22"/>
                <w:shd w:val="clear" w:color="auto" w:fill="FFFFFF"/>
              </w:rPr>
            </w:pPr>
            <w:r>
              <w:rPr>
                <w:rStyle w:val="a3"/>
                <w:b w:val="0"/>
                <w:bCs w:val="0"/>
                <w:sz w:val="22"/>
                <w:szCs w:val="22"/>
                <w:shd w:val="clear" w:color="auto" w:fill="FFFFFF"/>
              </w:rPr>
              <w:t xml:space="preserve">6. </w:t>
            </w:r>
            <w:r w:rsidR="00993023" w:rsidRPr="00993023">
              <w:rPr>
                <w:rStyle w:val="a3"/>
                <w:b w:val="0"/>
                <w:bCs w:val="0"/>
                <w:sz w:val="22"/>
                <w:szCs w:val="22"/>
                <w:shd w:val="clear" w:color="auto" w:fill="FFFFFF"/>
              </w:rPr>
              <w:t>Вирішили підтвердити правомірність дій виконавчого органу Товариства та  схвалити правочини, які були укладені Приватним акціонерним товариством «ТЕРЕМНО ХЛІБ» за договором поставки № П-80268 від 01.01.2022 року, за договором поставки № П-80268 від 01.01.2024 року, за договором поставки № П-80268 від 01.01.2025 року  з Товариством з обмеженою відповідальністю «АТБ-МАРКЕТ» (Код ЄДРПОУ 30487219), за договором  купівлі-продажу №0201/992179 від 02.01.2023 року з Товариством з обмеженою відповідальністю «ВІЛІЯ-ПРОДУКТ» (Код ЄДРПОУ 30707542), за договором поставки № 257 від 01.04.2015 року з Товариством з обмеженою відповідальністю «КЛЕВЕР СТОРС» (Код ЄДРПОУ 38273126) з урахуванням всіх змін, які були внесені до них на дату проведення цих загальних зборів акціонерів.</w:t>
            </w:r>
          </w:p>
        </w:tc>
      </w:tr>
      <w:tr w:rsidR="002932CE" w:rsidRPr="00FE65F6" w:rsidTr="00AD3169">
        <w:trPr>
          <w:trHeight w:val="386"/>
        </w:trPr>
        <w:tc>
          <w:tcPr>
            <w:tcW w:w="4248" w:type="dxa"/>
            <w:vMerge w:val="restart"/>
            <w:vAlign w:val="center"/>
          </w:tcPr>
          <w:p w:rsidR="002932CE" w:rsidRPr="00FE65F6" w:rsidRDefault="002932CE" w:rsidP="00AD3169">
            <w:pPr>
              <w:rPr>
                <w:b/>
                <w:bCs/>
                <w:sz w:val="22"/>
                <w:szCs w:val="22"/>
              </w:rPr>
            </w:pPr>
            <w:r w:rsidRPr="00FE65F6">
              <w:rPr>
                <w:b/>
                <w:bCs/>
                <w:sz w:val="22"/>
                <w:szCs w:val="22"/>
              </w:rPr>
              <w:t>Варіанти голосування*</w:t>
            </w:r>
          </w:p>
          <w:p w:rsidR="002932CE" w:rsidRPr="00FE65F6" w:rsidRDefault="002932CE" w:rsidP="00AD3169">
            <w:pPr>
              <w:rPr>
                <w:sz w:val="22"/>
                <w:szCs w:val="22"/>
              </w:rPr>
            </w:pPr>
            <w:r w:rsidRPr="00FE65F6">
              <w:rPr>
                <w:sz w:val="22"/>
                <w:szCs w:val="22"/>
              </w:rPr>
              <w:t>(в клітинці вибраного варіанту позначити Х)</w:t>
            </w:r>
          </w:p>
        </w:tc>
        <w:tc>
          <w:tcPr>
            <w:tcW w:w="1956" w:type="dxa"/>
            <w:vAlign w:val="center"/>
          </w:tcPr>
          <w:p w:rsidR="002932CE" w:rsidRPr="00FE65F6" w:rsidRDefault="002932CE" w:rsidP="00AD3169">
            <w:pPr>
              <w:jc w:val="center"/>
              <w:rPr>
                <w:b/>
                <w:sz w:val="22"/>
                <w:szCs w:val="22"/>
              </w:rPr>
            </w:pPr>
            <w:r w:rsidRPr="00FE65F6">
              <w:rPr>
                <w:b/>
                <w:sz w:val="22"/>
                <w:szCs w:val="22"/>
              </w:rPr>
              <w:t>«ЗА»</w:t>
            </w:r>
          </w:p>
        </w:tc>
        <w:tc>
          <w:tcPr>
            <w:tcW w:w="1842" w:type="dxa"/>
            <w:vAlign w:val="center"/>
          </w:tcPr>
          <w:p w:rsidR="002932CE" w:rsidRPr="00FE65F6" w:rsidRDefault="002932CE" w:rsidP="00AD3169">
            <w:pPr>
              <w:jc w:val="center"/>
              <w:rPr>
                <w:b/>
                <w:bCs/>
                <w:sz w:val="22"/>
                <w:szCs w:val="22"/>
              </w:rPr>
            </w:pPr>
            <w:r w:rsidRPr="00FE65F6">
              <w:rPr>
                <w:b/>
                <w:sz w:val="22"/>
                <w:szCs w:val="22"/>
              </w:rPr>
              <w:t>«ПРОТИ»</w:t>
            </w:r>
          </w:p>
        </w:tc>
        <w:tc>
          <w:tcPr>
            <w:tcW w:w="1985" w:type="dxa"/>
            <w:vAlign w:val="center"/>
          </w:tcPr>
          <w:p w:rsidR="002932CE" w:rsidRPr="00FE65F6" w:rsidRDefault="002932CE" w:rsidP="00AD3169">
            <w:pPr>
              <w:jc w:val="center"/>
              <w:rPr>
                <w:b/>
                <w:bCs/>
                <w:sz w:val="22"/>
                <w:szCs w:val="22"/>
              </w:rPr>
            </w:pPr>
          </w:p>
        </w:tc>
      </w:tr>
      <w:tr w:rsidR="002932CE" w:rsidRPr="00FE65F6" w:rsidTr="00AD3169">
        <w:trPr>
          <w:trHeight w:val="689"/>
        </w:trPr>
        <w:tc>
          <w:tcPr>
            <w:tcW w:w="4248" w:type="dxa"/>
            <w:vMerge/>
          </w:tcPr>
          <w:p w:rsidR="002932CE" w:rsidRPr="00FE65F6" w:rsidRDefault="002932CE" w:rsidP="00AD3169">
            <w:pPr>
              <w:jc w:val="center"/>
              <w:rPr>
                <w:b/>
                <w:sz w:val="22"/>
                <w:szCs w:val="22"/>
              </w:rPr>
            </w:pPr>
          </w:p>
        </w:tc>
        <w:tc>
          <w:tcPr>
            <w:tcW w:w="1956" w:type="dxa"/>
          </w:tcPr>
          <w:p w:rsidR="002932CE" w:rsidRPr="00FE65F6" w:rsidRDefault="002932CE" w:rsidP="00AD3169">
            <w:pPr>
              <w:jc w:val="center"/>
              <w:rPr>
                <w:b/>
                <w:sz w:val="22"/>
                <w:szCs w:val="22"/>
              </w:rPr>
            </w:pPr>
            <w:r w:rsidRPr="00FE65F6">
              <w:rPr>
                <w:b/>
                <w:noProof/>
                <w:sz w:val="22"/>
                <w:szCs w:val="22"/>
                <w:lang w:eastAsia="uk-UA"/>
              </w:rPr>
              <mc:AlternateContent>
                <mc:Choice Requires="wps">
                  <w:drawing>
                    <wp:anchor distT="0" distB="0" distL="114300" distR="114300" simplePos="0" relativeHeight="251662336" behindDoc="0" locked="0" layoutInCell="1" allowOverlap="1" wp14:anchorId="749FE1A1" wp14:editId="349FE509">
                      <wp:simplePos x="0" y="0"/>
                      <wp:positionH relativeFrom="column">
                        <wp:posOffset>314325</wp:posOffset>
                      </wp:positionH>
                      <wp:positionV relativeFrom="paragraph">
                        <wp:posOffset>58420</wp:posOffset>
                      </wp:positionV>
                      <wp:extent cx="327025" cy="279400"/>
                      <wp:effectExtent l="7620" t="5080" r="8255" b="10795"/>
                      <wp:wrapNone/>
                      <wp:docPr id="7"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025" cy="279400"/>
                              </a:xfrm>
                              <a:prstGeom prst="rect">
                                <a:avLst/>
                              </a:prstGeom>
                              <a:solidFill>
                                <a:srgbClr val="FFFFFF"/>
                              </a:solidFill>
                              <a:ln w="9525">
                                <a:solidFill>
                                  <a:srgbClr val="000000"/>
                                </a:solidFill>
                                <a:miter lim="800000"/>
                                <a:headEnd/>
                                <a:tailEnd/>
                              </a:ln>
                            </wps:spPr>
                            <wps:txbx>
                              <w:txbxContent>
                                <w:p w:rsidR="002932CE" w:rsidRPr="00DE61A3" w:rsidRDefault="002932CE" w:rsidP="002932CE">
                                  <w:pPr>
                                    <w:jc w:val="center"/>
                                    <w:rPr>
                                      <w:b/>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9FE1A1" id="_x0000_s1038" style="position:absolute;left:0;text-align:left;margin-left:24.75pt;margin-top:4.6pt;width:25.75pt;height:2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lTEKQIAAE8EAAAOAAAAZHJzL2Uyb0RvYy54bWysVNuO0zAQfUfiHyy/01xot9uo6WrVpQhp&#10;gRULH+A4TmLh2GbsNlm+fsdOW8pFPCDyYHni8cmZc2ayvhl7RQ4CnDS6pNkspURobmqp25J++bx7&#10;dU2J80zXTBktSvokHL3ZvHyxHmwhctMZVQsgCKJdMdiSdt7bIkkc70TP3MxYofGwMdAzjyG0SQ1s&#10;QPReJXmaXiWDgdqC4cI5fHs3HdJNxG8awf3HpnHCE1VS5ObjCnGtwpps1qxogdlO8iMN9g8seiY1&#10;fvQMdcc8I3uQv0H1koNxpvEzbvrENI3kItaA1WTpL9U8dsyKWAuK4+xZJvf/YPmHwwMQWZd0SYlm&#10;PVr0CUVjulWCXM2DPoN1BaY92gcIFTp7b/hXR7TZdpgmbgHM0AlWI6ss5Cc/XQiBw6ukGt6bGuHZ&#10;3pso1dhAHwBRBDJGR57OjojRE44vX+fLNF9QwvEoX67maXQsYcXpsgXn3wrTk7ApKSD3CM4O984H&#10;Mqw4pUTyRsl6J5WKAbTVVgE5MGyOXXwif6zxMk1pMpR0tUAef4dI4/MniF567HIl+5Jen5NYEVR7&#10;o+vYg55JNe2RstJHGYNykwN+rMboU5afTKlM/YTCgpm6GqcQN52B75QM2NEldd/2DAQl6p1Gc1bZ&#10;fB5GIAbzxTLHAC5PqssTpjlCldRTMm23fhqbvQXZdvilLMqhzS0a2sgodjB7YnXkj10bPThOWBiL&#10;yzhm/fgPbJ4BAAD//wMAUEsDBBQABgAIAAAAIQAa72xw3AAAAAcBAAAPAAAAZHJzL2Rvd25yZXYu&#10;eG1sTI/BTsMwEETvSPyDtUjcqN2UIhLiVAhUJI5teuG2iZckEK+j2GkDX497osfRjGbe5JvZ9uJI&#10;o+8ca1guFAji2pmOGw2Hcnv3CMIHZIO9Y9LwQx42xfVVjplxJ97RcR8aEUvYZ6ihDWHIpPR1Sxb9&#10;wg3E0ft0o8UQ5dhIM+IpltteJko9SIsdx4UWB3ppqf7eT1ZD1SUH/N2Vb8qm21V4n8uv6eNV69ub&#10;+fkJRKA5/IfhjB/RoYhMlZvYeNFruE/XMakhTUCcbbWM1yoN61UCssjlJX/xBwAA//8DAFBLAQIt&#10;ABQABgAIAAAAIQC2gziS/gAAAOEBAAATAAAAAAAAAAAAAAAAAAAAAABbQ29udGVudF9UeXBlc10u&#10;eG1sUEsBAi0AFAAGAAgAAAAhADj9If/WAAAAlAEAAAsAAAAAAAAAAAAAAAAALwEAAF9yZWxzLy5y&#10;ZWxzUEsBAi0AFAAGAAgAAAAhAEKWVMQpAgAATwQAAA4AAAAAAAAAAAAAAAAALgIAAGRycy9lMm9E&#10;b2MueG1sUEsBAi0AFAAGAAgAAAAhABrvbHDcAAAABwEAAA8AAAAAAAAAAAAAAAAAgwQAAGRycy9k&#10;b3ducmV2LnhtbFBLBQYAAAAABAAEAPMAAACMBQAAAAA=&#10;">
                      <v:textbox>
                        <w:txbxContent>
                          <w:p w:rsidR="002932CE" w:rsidRPr="00DE61A3" w:rsidRDefault="002932CE" w:rsidP="002932CE">
                            <w:pPr>
                              <w:jc w:val="center"/>
                              <w:rPr>
                                <w:b/>
                                <w:sz w:val="22"/>
                              </w:rPr>
                            </w:pPr>
                          </w:p>
                        </w:txbxContent>
                      </v:textbox>
                    </v:rect>
                  </w:pict>
                </mc:Fallback>
              </mc:AlternateContent>
            </w:r>
          </w:p>
        </w:tc>
        <w:tc>
          <w:tcPr>
            <w:tcW w:w="1842" w:type="dxa"/>
          </w:tcPr>
          <w:p w:rsidR="002932CE" w:rsidRPr="00FE65F6" w:rsidRDefault="002932CE" w:rsidP="00AD3169">
            <w:pPr>
              <w:jc w:val="center"/>
              <w:rPr>
                <w:b/>
                <w:sz w:val="22"/>
                <w:szCs w:val="22"/>
              </w:rPr>
            </w:pPr>
            <w:r w:rsidRPr="00FE65F6">
              <w:rPr>
                <w:b/>
                <w:noProof/>
                <w:sz w:val="22"/>
                <w:szCs w:val="22"/>
                <w:lang w:eastAsia="uk-UA"/>
              </w:rPr>
              <mc:AlternateContent>
                <mc:Choice Requires="wps">
                  <w:drawing>
                    <wp:anchor distT="0" distB="0" distL="114300" distR="114300" simplePos="0" relativeHeight="251663360" behindDoc="0" locked="0" layoutInCell="1" allowOverlap="1" wp14:anchorId="7522545F" wp14:editId="410BB301">
                      <wp:simplePos x="0" y="0"/>
                      <wp:positionH relativeFrom="column">
                        <wp:posOffset>377190</wp:posOffset>
                      </wp:positionH>
                      <wp:positionV relativeFrom="paragraph">
                        <wp:posOffset>58420</wp:posOffset>
                      </wp:positionV>
                      <wp:extent cx="327025" cy="279400"/>
                      <wp:effectExtent l="7620" t="5080" r="8255" b="10795"/>
                      <wp:wrapNone/>
                      <wp:docPr id="8"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025" cy="279400"/>
                              </a:xfrm>
                              <a:prstGeom prst="rect">
                                <a:avLst/>
                              </a:prstGeom>
                              <a:solidFill>
                                <a:srgbClr val="FFFFFF"/>
                              </a:solidFill>
                              <a:ln w="9525">
                                <a:solidFill>
                                  <a:srgbClr val="000000"/>
                                </a:solidFill>
                                <a:miter lim="800000"/>
                                <a:headEnd/>
                                <a:tailEnd/>
                              </a:ln>
                            </wps:spPr>
                            <wps:txbx>
                              <w:txbxContent>
                                <w:p w:rsidR="002932CE" w:rsidRPr="00DE61A3" w:rsidRDefault="002932CE" w:rsidP="002932CE">
                                  <w:pPr>
                                    <w:jc w:val="center"/>
                                    <w:rPr>
                                      <w:b/>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22545F" id="_x0000_s1039" style="position:absolute;left:0;text-align:left;margin-left:29.7pt;margin-top:4.6pt;width:25.75pt;height:2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fHBKAIAAE8EAAAOAAAAZHJzL2Uyb0RvYy54bWysVNuO0zAQfUfiHyy/01y23aVR09WqSxHS&#10;AisWPsBxnMTCsc3YbVK+fsdOW8pFPCDyYHni8cmZc2ayuh17RfYCnDS6pNkspURobmqp25J++bx9&#10;9ZoS55mumTJalPQgHL1dv3yxGmwhctMZVQsgCKJdMdiSdt7bIkkc70TP3MxYofGwMdAzjyG0SQ1s&#10;QPReJXmaXieDgdqC4cI5fHs/HdJ1xG8awf3HpnHCE1VS5ObjCnGtwpqsV6xogdlO8iMN9g8seiY1&#10;fvQMdc88IzuQv0H1koNxpvEzbvrENI3kItaA1WTpL9U8dcyKWAuK4+xZJvf/YPmH/SMQWZcUjdKs&#10;R4s+oWhMt0qQ60XQZ7CuwLQn+wihQmcfDP/qiDabDtPEHYAZOsFqZJWF/OSnCyFweJVUw3tTIzzb&#10;eROlGhvoAyCKQMboyOHsiBg94fjyKr9J8wUlHI/ym+U8jY4lrDhdtuD8W2F6EjYlBeQewdn+wflA&#10;hhWnlEjeKFlvpVIxgLbaKCB7hs2xjU/kjzVepilNhpIuF8jj7xBpfP4E0UuPXa5kjzKfk1gRVHuj&#10;69iDnkk17ZGy0kcZg3KTA36sxuhTdnUypTL1AYUFM3U1TiFuOgPfKRmwo0vqvu0YCErUO43mLLP5&#10;PIxADOaLmxwDuDypLk+Y5ghVUk/JtN34aWx2FmTb4ZeyKIc2d2hoI6PYweyJ1ZE/dm304DhhYSwu&#10;45j14z+wfgYAAP//AwBQSwMEFAAGAAgAAAAhAF/YVVrbAAAABwEAAA8AAABkcnMvZG93bnJldi54&#10;bWxMjs1OwzAQhO9IvIO1SNyo3RQQSeNUCFQkjm164baJt0kgXkex0waeHvcEx/nRzJdvZtuLE42+&#10;c6xhuVAgiGtnOm40HMrt3RMIH5AN9o5Jwzd52BTXVzlmxp15R6d9aEQcYZ+hhjaEIZPS1y1Z9As3&#10;EMfs6EaLIcqxkWbEcxy3vUyUepQWO44PLQ700lL9tZ+shqpLDvizK9+UTber8D6Xn9PHq9a3N/Pz&#10;GkSgOfyV4YIf0aGITJWb2HjRa3hI72NTQ5qAuMRLlYKoor9KQBa5/M9f/AIAAP//AwBQSwECLQAU&#10;AAYACAAAACEAtoM4kv4AAADhAQAAEwAAAAAAAAAAAAAAAAAAAAAAW0NvbnRlbnRfVHlwZXNdLnht&#10;bFBLAQItABQABgAIAAAAIQA4/SH/1gAAAJQBAAALAAAAAAAAAAAAAAAAAC8BAABfcmVscy8ucmVs&#10;c1BLAQItABQABgAIAAAAIQAlafHBKAIAAE8EAAAOAAAAAAAAAAAAAAAAAC4CAABkcnMvZTJvRG9j&#10;LnhtbFBLAQItABQABgAIAAAAIQBf2FVa2wAAAAcBAAAPAAAAAAAAAAAAAAAAAIIEAABkcnMvZG93&#10;bnJldi54bWxQSwUGAAAAAAQABADzAAAAigUAAAAA&#10;">
                      <v:textbox>
                        <w:txbxContent>
                          <w:p w:rsidR="002932CE" w:rsidRPr="00DE61A3" w:rsidRDefault="002932CE" w:rsidP="002932CE">
                            <w:pPr>
                              <w:jc w:val="center"/>
                              <w:rPr>
                                <w:b/>
                                <w:sz w:val="22"/>
                              </w:rPr>
                            </w:pPr>
                          </w:p>
                        </w:txbxContent>
                      </v:textbox>
                    </v:rect>
                  </w:pict>
                </mc:Fallback>
              </mc:AlternateContent>
            </w:r>
          </w:p>
        </w:tc>
        <w:tc>
          <w:tcPr>
            <w:tcW w:w="1985" w:type="dxa"/>
          </w:tcPr>
          <w:p w:rsidR="002932CE" w:rsidRPr="00FE65F6" w:rsidRDefault="002932CE" w:rsidP="00AD3169">
            <w:pPr>
              <w:jc w:val="center"/>
              <w:rPr>
                <w:b/>
                <w:sz w:val="22"/>
                <w:szCs w:val="22"/>
              </w:rPr>
            </w:pPr>
          </w:p>
        </w:tc>
      </w:tr>
    </w:tbl>
    <w:p w:rsidR="00E13822" w:rsidRDefault="00E13822" w:rsidP="007349DE">
      <w:pPr>
        <w:jc w:val="both"/>
        <w:rPr>
          <w:sz w:val="22"/>
          <w:szCs w:val="22"/>
        </w:rPr>
      </w:pPr>
    </w:p>
    <w:p w:rsidR="00662935" w:rsidRDefault="00662935" w:rsidP="007349DE">
      <w:pPr>
        <w:jc w:val="both"/>
        <w:rPr>
          <w:sz w:val="22"/>
          <w:szCs w:val="22"/>
        </w:rPr>
      </w:pPr>
    </w:p>
    <w:p w:rsidR="00662935" w:rsidRDefault="00662935" w:rsidP="007349DE">
      <w:pPr>
        <w:jc w:val="both"/>
        <w:rPr>
          <w:sz w:val="22"/>
          <w:szCs w:val="22"/>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1956"/>
        <w:gridCol w:w="1842"/>
        <w:gridCol w:w="1985"/>
      </w:tblGrid>
      <w:tr w:rsidR="002932CE" w:rsidRPr="00FE65F6" w:rsidTr="00AD3169">
        <w:tc>
          <w:tcPr>
            <w:tcW w:w="4248" w:type="dxa"/>
            <w:vAlign w:val="center"/>
          </w:tcPr>
          <w:p w:rsidR="002932CE" w:rsidRPr="00FE65F6" w:rsidRDefault="002932CE" w:rsidP="00AD3169">
            <w:pPr>
              <w:rPr>
                <w:b/>
                <w:bCs/>
                <w:sz w:val="22"/>
                <w:szCs w:val="22"/>
              </w:rPr>
            </w:pPr>
            <w:r w:rsidRPr="00FE65F6">
              <w:rPr>
                <w:b/>
                <w:bCs/>
                <w:sz w:val="22"/>
                <w:szCs w:val="22"/>
              </w:rPr>
              <w:t xml:space="preserve">Питання порядку денного № </w:t>
            </w:r>
            <w:r w:rsidR="00662935">
              <w:rPr>
                <w:b/>
                <w:bCs/>
                <w:sz w:val="22"/>
                <w:szCs w:val="22"/>
              </w:rPr>
              <w:t>7</w:t>
            </w:r>
            <w:r w:rsidRPr="00FE65F6">
              <w:rPr>
                <w:b/>
                <w:bCs/>
                <w:sz w:val="22"/>
                <w:szCs w:val="22"/>
              </w:rPr>
              <w:t>, винесене на голосування:</w:t>
            </w:r>
          </w:p>
        </w:tc>
        <w:tc>
          <w:tcPr>
            <w:tcW w:w="5783" w:type="dxa"/>
            <w:gridSpan w:val="3"/>
            <w:vAlign w:val="center"/>
          </w:tcPr>
          <w:p w:rsidR="002932CE" w:rsidRPr="002A18D1" w:rsidRDefault="00662935" w:rsidP="00AD3169">
            <w:pPr>
              <w:jc w:val="both"/>
              <w:rPr>
                <w:sz w:val="22"/>
                <w:szCs w:val="22"/>
                <w:shd w:val="clear" w:color="auto" w:fill="FFFFFF"/>
              </w:rPr>
            </w:pPr>
            <w:r w:rsidRPr="002A18D1">
              <w:rPr>
                <w:sz w:val="22"/>
                <w:szCs w:val="22"/>
                <w:shd w:val="clear" w:color="auto" w:fill="FFFFFF"/>
              </w:rPr>
              <w:t>7</w:t>
            </w:r>
            <w:r w:rsidR="002932CE" w:rsidRPr="002A18D1">
              <w:rPr>
                <w:sz w:val="22"/>
                <w:szCs w:val="22"/>
                <w:shd w:val="clear" w:color="auto" w:fill="FFFFFF"/>
              </w:rPr>
              <w:t xml:space="preserve">. </w:t>
            </w:r>
            <w:r w:rsidRPr="002A18D1">
              <w:rPr>
                <w:sz w:val="22"/>
                <w:szCs w:val="22"/>
              </w:rPr>
              <w:t>Про попереднє надання згоди на вчинення Товариством значних правочинів</w:t>
            </w:r>
            <w:r w:rsidR="002932CE" w:rsidRPr="002A18D1">
              <w:rPr>
                <w:sz w:val="22"/>
                <w:szCs w:val="22"/>
                <w:shd w:val="clear" w:color="auto" w:fill="FFFFFF"/>
              </w:rPr>
              <w:t>.</w:t>
            </w:r>
          </w:p>
        </w:tc>
      </w:tr>
      <w:tr w:rsidR="002932CE" w:rsidRPr="00FE65F6" w:rsidTr="00AD3169">
        <w:tc>
          <w:tcPr>
            <w:tcW w:w="4248" w:type="dxa"/>
            <w:vAlign w:val="center"/>
          </w:tcPr>
          <w:p w:rsidR="002932CE" w:rsidRPr="00FE65F6" w:rsidRDefault="002932CE" w:rsidP="00AD3169">
            <w:pPr>
              <w:rPr>
                <w:b/>
                <w:bCs/>
                <w:sz w:val="22"/>
                <w:szCs w:val="22"/>
              </w:rPr>
            </w:pPr>
            <w:r w:rsidRPr="00FE65F6">
              <w:rPr>
                <w:b/>
                <w:bCs/>
                <w:sz w:val="22"/>
                <w:szCs w:val="22"/>
              </w:rPr>
              <w:lastRenderedPageBreak/>
              <w:t xml:space="preserve">Проект рішення </w:t>
            </w:r>
            <w:r w:rsidR="00500AD4">
              <w:rPr>
                <w:b/>
                <w:bCs/>
                <w:sz w:val="22"/>
                <w:szCs w:val="22"/>
              </w:rPr>
              <w:t xml:space="preserve">№1 </w:t>
            </w:r>
            <w:r w:rsidRPr="00FE65F6">
              <w:rPr>
                <w:b/>
                <w:bCs/>
                <w:sz w:val="22"/>
                <w:szCs w:val="22"/>
              </w:rPr>
              <w:t xml:space="preserve">з питання порядку денного № </w:t>
            </w:r>
            <w:r w:rsidR="00662935">
              <w:rPr>
                <w:b/>
                <w:bCs/>
                <w:sz w:val="22"/>
                <w:szCs w:val="22"/>
              </w:rPr>
              <w:t>7</w:t>
            </w:r>
            <w:r w:rsidRPr="00FE65F6">
              <w:rPr>
                <w:b/>
                <w:bCs/>
                <w:sz w:val="22"/>
                <w:szCs w:val="22"/>
              </w:rPr>
              <w:t>, винесеного на голосування:</w:t>
            </w:r>
          </w:p>
        </w:tc>
        <w:tc>
          <w:tcPr>
            <w:tcW w:w="5783" w:type="dxa"/>
            <w:gridSpan w:val="3"/>
            <w:vAlign w:val="center"/>
          </w:tcPr>
          <w:p w:rsidR="002932CE" w:rsidRPr="002A18D1" w:rsidRDefault="00662935" w:rsidP="00AD3169">
            <w:pPr>
              <w:jc w:val="both"/>
              <w:rPr>
                <w:sz w:val="22"/>
                <w:szCs w:val="22"/>
              </w:rPr>
            </w:pPr>
            <w:r w:rsidRPr="002A18D1">
              <w:rPr>
                <w:rStyle w:val="a3"/>
                <w:b w:val="0"/>
                <w:bCs w:val="0"/>
                <w:sz w:val="22"/>
                <w:szCs w:val="22"/>
                <w:shd w:val="clear" w:color="auto" w:fill="FFFFFF"/>
              </w:rPr>
              <w:t>7</w:t>
            </w:r>
            <w:r w:rsidR="002932CE" w:rsidRPr="002A18D1">
              <w:rPr>
                <w:rStyle w:val="a3"/>
                <w:b w:val="0"/>
                <w:bCs w:val="0"/>
                <w:sz w:val="22"/>
                <w:szCs w:val="22"/>
                <w:shd w:val="clear" w:color="auto" w:fill="FFFFFF"/>
              </w:rPr>
              <w:t xml:space="preserve">. </w:t>
            </w:r>
            <w:r w:rsidR="00993023" w:rsidRPr="002A18D1">
              <w:rPr>
                <w:sz w:val="22"/>
                <w:szCs w:val="22"/>
              </w:rPr>
              <w:t>Попередньо надати згоду Товариству вчиняти значні правочини з ТОВ "АТБ-МАРКЕТ" (Код ЄДРПОУ 30487219) на поставку товару (хлібобулочних та кондитерських виробів) протягом не більш як одного року з дати прийняття такого рішення граничною сукупною вартістю, що не перевищуватиме 70 (сімдесят) відсотків вартості активів  Товариства за даними фінансової звітності за 2024 рік, а саме 305 410 000,00 грн.</w:t>
            </w:r>
          </w:p>
          <w:p w:rsidR="002932CE" w:rsidRPr="002A18D1" w:rsidRDefault="002932CE" w:rsidP="00AD3169">
            <w:pPr>
              <w:jc w:val="both"/>
              <w:rPr>
                <w:rStyle w:val="a3"/>
                <w:b w:val="0"/>
                <w:bCs w:val="0"/>
                <w:sz w:val="22"/>
                <w:szCs w:val="22"/>
                <w:shd w:val="clear" w:color="auto" w:fill="FFFFFF"/>
              </w:rPr>
            </w:pPr>
          </w:p>
        </w:tc>
      </w:tr>
      <w:tr w:rsidR="002932CE" w:rsidRPr="00FE65F6" w:rsidTr="00AD3169">
        <w:trPr>
          <w:trHeight w:val="386"/>
        </w:trPr>
        <w:tc>
          <w:tcPr>
            <w:tcW w:w="4248" w:type="dxa"/>
            <w:vMerge w:val="restart"/>
            <w:vAlign w:val="center"/>
          </w:tcPr>
          <w:p w:rsidR="002932CE" w:rsidRPr="00FE65F6" w:rsidRDefault="002932CE" w:rsidP="00AD3169">
            <w:pPr>
              <w:rPr>
                <w:b/>
                <w:bCs/>
                <w:sz w:val="22"/>
                <w:szCs w:val="22"/>
              </w:rPr>
            </w:pPr>
            <w:r w:rsidRPr="00FE65F6">
              <w:rPr>
                <w:b/>
                <w:bCs/>
                <w:sz w:val="22"/>
                <w:szCs w:val="22"/>
              </w:rPr>
              <w:t>Варіанти голосування*</w:t>
            </w:r>
          </w:p>
          <w:p w:rsidR="002932CE" w:rsidRPr="00FE65F6" w:rsidRDefault="002932CE" w:rsidP="00AD3169">
            <w:pPr>
              <w:rPr>
                <w:sz w:val="22"/>
                <w:szCs w:val="22"/>
              </w:rPr>
            </w:pPr>
            <w:r w:rsidRPr="00FE65F6">
              <w:rPr>
                <w:sz w:val="22"/>
                <w:szCs w:val="22"/>
              </w:rPr>
              <w:t>(в клітинці вибраного варіанту позначити Х)</w:t>
            </w:r>
          </w:p>
        </w:tc>
        <w:tc>
          <w:tcPr>
            <w:tcW w:w="1956" w:type="dxa"/>
            <w:vAlign w:val="center"/>
          </w:tcPr>
          <w:p w:rsidR="002932CE" w:rsidRPr="00FE65F6" w:rsidRDefault="002932CE" w:rsidP="00AD3169">
            <w:pPr>
              <w:jc w:val="center"/>
              <w:rPr>
                <w:b/>
                <w:sz w:val="22"/>
                <w:szCs w:val="22"/>
              </w:rPr>
            </w:pPr>
            <w:r w:rsidRPr="00FE65F6">
              <w:rPr>
                <w:b/>
                <w:sz w:val="22"/>
                <w:szCs w:val="22"/>
              </w:rPr>
              <w:t>«ЗА»</w:t>
            </w:r>
          </w:p>
        </w:tc>
        <w:tc>
          <w:tcPr>
            <w:tcW w:w="1842" w:type="dxa"/>
            <w:vAlign w:val="center"/>
          </w:tcPr>
          <w:p w:rsidR="002932CE" w:rsidRPr="00FE65F6" w:rsidRDefault="002932CE" w:rsidP="00AD3169">
            <w:pPr>
              <w:jc w:val="center"/>
              <w:rPr>
                <w:b/>
                <w:bCs/>
                <w:sz w:val="22"/>
                <w:szCs w:val="22"/>
              </w:rPr>
            </w:pPr>
            <w:r w:rsidRPr="00FE65F6">
              <w:rPr>
                <w:b/>
                <w:sz w:val="22"/>
                <w:szCs w:val="22"/>
              </w:rPr>
              <w:t>«ПРОТИ»</w:t>
            </w:r>
          </w:p>
        </w:tc>
        <w:tc>
          <w:tcPr>
            <w:tcW w:w="1985" w:type="dxa"/>
            <w:vAlign w:val="center"/>
          </w:tcPr>
          <w:p w:rsidR="002932CE" w:rsidRPr="00FE65F6" w:rsidRDefault="002932CE" w:rsidP="00AD3169">
            <w:pPr>
              <w:jc w:val="center"/>
              <w:rPr>
                <w:b/>
                <w:bCs/>
                <w:sz w:val="22"/>
                <w:szCs w:val="22"/>
              </w:rPr>
            </w:pPr>
          </w:p>
        </w:tc>
      </w:tr>
      <w:tr w:rsidR="002932CE" w:rsidRPr="00FE65F6" w:rsidTr="00AD3169">
        <w:trPr>
          <w:trHeight w:val="689"/>
        </w:trPr>
        <w:tc>
          <w:tcPr>
            <w:tcW w:w="4248" w:type="dxa"/>
            <w:vMerge/>
          </w:tcPr>
          <w:p w:rsidR="002932CE" w:rsidRPr="00FE65F6" w:rsidRDefault="002932CE" w:rsidP="00AD3169">
            <w:pPr>
              <w:jc w:val="center"/>
              <w:rPr>
                <w:b/>
                <w:sz w:val="22"/>
                <w:szCs w:val="22"/>
              </w:rPr>
            </w:pPr>
          </w:p>
        </w:tc>
        <w:tc>
          <w:tcPr>
            <w:tcW w:w="1956" w:type="dxa"/>
          </w:tcPr>
          <w:p w:rsidR="002932CE" w:rsidRPr="00FE65F6" w:rsidRDefault="002932CE" w:rsidP="00AD3169">
            <w:pPr>
              <w:jc w:val="center"/>
              <w:rPr>
                <w:b/>
                <w:sz w:val="22"/>
                <w:szCs w:val="22"/>
              </w:rPr>
            </w:pPr>
            <w:r w:rsidRPr="00FE65F6">
              <w:rPr>
                <w:b/>
                <w:noProof/>
                <w:sz w:val="22"/>
                <w:szCs w:val="22"/>
                <w:lang w:eastAsia="uk-UA"/>
              </w:rPr>
              <mc:AlternateContent>
                <mc:Choice Requires="wps">
                  <w:drawing>
                    <wp:anchor distT="0" distB="0" distL="114300" distR="114300" simplePos="0" relativeHeight="251665408" behindDoc="0" locked="0" layoutInCell="1" allowOverlap="1" wp14:anchorId="749FE1A1" wp14:editId="349FE509">
                      <wp:simplePos x="0" y="0"/>
                      <wp:positionH relativeFrom="column">
                        <wp:posOffset>314325</wp:posOffset>
                      </wp:positionH>
                      <wp:positionV relativeFrom="paragraph">
                        <wp:posOffset>58420</wp:posOffset>
                      </wp:positionV>
                      <wp:extent cx="327025" cy="279400"/>
                      <wp:effectExtent l="7620" t="5080" r="8255" b="10795"/>
                      <wp:wrapNone/>
                      <wp:docPr id="19"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025" cy="279400"/>
                              </a:xfrm>
                              <a:prstGeom prst="rect">
                                <a:avLst/>
                              </a:prstGeom>
                              <a:solidFill>
                                <a:srgbClr val="FFFFFF"/>
                              </a:solidFill>
                              <a:ln w="9525">
                                <a:solidFill>
                                  <a:srgbClr val="000000"/>
                                </a:solidFill>
                                <a:miter lim="800000"/>
                                <a:headEnd/>
                                <a:tailEnd/>
                              </a:ln>
                            </wps:spPr>
                            <wps:txbx>
                              <w:txbxContent>
                                <w:p w:rsidR="002932CE" w:rsidRPr="00DE61A3" w:rsidRDefault="002932CE" w:rsidP="002932CE">
                                  <w:pPr>
                                    <w:jc w:val="center"/>
                                    <w:rPr>
                                      <w:b/>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9FE1A1" id="_x0000_s1040" style="position:absolute;left:0;text-align:left;margin-left:24.75pt;margin-top:4.6pt;width:25.75pt;height:2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bvmJwIAAFAEAAAOAAAAZHJzL2Uyb0RvYy54bWysVNuO0zAQfUfiHyy/06Sh3W6jpqtVlyKk&#10;BVYsfIDjOImFb4zdpuXrd+x0S7mIB0QeLE88PjlzzkxWNwetyF6Al9ZUdDrJKRGG20aarqJfPm9f&#10;XVPiAzMNU9aIih6Fpzfrly9WgytFYXurGgEEQYwvB1fRPgRXZpnnvdDMT6wTBg9bC5oFDKHLGmAD&#10;omuVFXl+lQ0WGgeWC+/x7d14SNcJv20FDx/b1otAVEWRW0grpLWOa7ZesbID5nrJTzTYP7DQTBr8&#10;6BnqjgVGdiB/g9KSg/W2DRNudWbbVnKRasBqpvkv1Tz2zIlUC4rj3Vkm//9g+Yf9AxDZoHdLSgzT&#10;6NEnVI2ZTglyNYsCDc6XmPfoHiCW6N295V89MXbTY5q4BbBDL1iDtKYxP/vpQgw8XiX18N42CM92&#10;wSatDi3oCIgqkEOy5Hi2RBwC4fjydbHIizklHI+KxXKWJ8syVj5fduDDW2E1iZuKAnJP4Gx/70Mk&#10;w8rnlETeKtlspVIpgK7eKCB7ht2xTU/ijzVepilDhoou58jj7xB5ev4EoWXANldSV/T6nMTKqNob&#10;06QmDEyqcY+UlTnJGJUbHQiH+jAadTalts0RhQU7tjWOIW56C98pGbClK+q/7RgIStQ7g+Ysp7NZ&#10;nIEUzOaLAgO4PKkvT5jhCFXRQMm43YRxbnYOZNfjl6ZJDmNv0dBWJrGj2SOrE39s2+TBacTiXFzG&#10;KevHj2D9BAAA//8DAFBLAwQUAAYACAAAACEAGu9scNwAAAAHAQAADwAAAGRycy9kb3ducmV2Lnht&#10;bEyPwU7DMBBE70j8g7VI3KjdlCIS4lQIVCSObXrhtomXJBCvo9hpA1+Pe6LH0Yxm3uSb2fbiSKPv&#10;HGtYLhQI4tqZjhsNh3J79wjCB2SDvWPS8EMeNsX1VY6ZcSfe0XEfGhFL2GeooQ1hyKT0dUsW/cIN&#10;xNH7dKPFEOXYSDPiKZbbXiZKPUiLHceFFgd6aan+3k9WQ9UlB/zdlW/KpttVeJ/Lr+njVevbm/n5&#10;CUSgOfyH4Ywf0aGITJWb2HjRa7hP1zGpIU1AnG21jNcqDetVArLI5SV/8QcAAP//AwBQSwECLQAU&#10;AAYACAAAACEAtoM4kv4AAADhAQAAEwAAAAAAAAAAAAAAAAAAAAAAW0NvbnRlbnRfVHlwZXNdLnht&#10;bFBLAQItABQABgAIAAAAIQA4/SH/1gAAAJQBAAALAAAAAAAAAAAAAAAAAC8BAABfcmVscy8ucmVs&#10;c1BLAQItABQABgAIAAAAIQA6GbvmJwIAAFAEAAAOAAAAAAAAAAAAAAAAAC4CAABkcnMvZTJvRG9j&#10;LnhtbFBLAQItABQABgAIAAAAIQAa72xw3AAAAAcBAAAPAAAAAAAAAAAAAAAAAIEEAABkcnMvZG93&#10;bnJldi54bWxQSwUGAAAAAAQABADzAAAAigUAAAAA&#10;">
                      <v:textbox>
                        <w:txbxContent>
                          <w:p w:rsidR="002932CE" w:rsidRPr="00DE61A3" w:rsidRDefault="002932CE" w:rsidP="002932CE">
                            <w:pPr>
                              <w:jc w:val="center"/>
                              <w:rPr>
                                <w:b/>
                                <w:sz w:val="22"/>
                              </w:rPr>
                            </w:pPr>
                          </w:p>
                        </w:txbxContent>
                      </v:textbox>
                    </v:rect>
                  </w:pict>
                </mc:Fallback>
              </mc:AlternateContent>
            </w:r>
          </w:p>
        </w:tc>
        <w:tc>
          <w:tcPr>
            <w:tcW w:w="1842" w:type="dxa"/>
          </w:tcPr>
          <w:p w:rsidR="002932CE" w:rsidRPr="00FE65F6" w:rsidRDefault="002932CE" w:rsidP="00AD3169">
            <w:pPr>
              <w:jc w:val="center"/>
              <w:rPr>
                <w:b/>
                <w:sz w:val="22"/>
                <w:szCs w:val="22"/>
              </w:rPr>
            </w:pPr>
            <w:r w:rsidRPr="00FE65F6">
              <w:rPr>
                <w:b/>
                <w:noProof/>
                <w:sz w:val="22"/>
                <w:szCs w:val="22"/>
                <w:lang w:eastAsia="uk-UA"/>
              </w:rPr>
              <mc:AlternateContent>
                <mc:Choice Requires="wps">
                  <w:drawing>
                    <wp:anchor distT="0" distB="0" distL="114300" distR="114300" simplePos="0" relativeHeight="251666432" behindDoc="0" locked="0" layoutInCell="1" allowOverlap="1" wp14:anchorId="7522545F" wp14:editId="410BB301">
                      <wp:simplePos x="0" y="0"/>
                      <wp:positionH relativeFrom="column">
                        <wp:posOffset>377190</wp:posOffset>
                      </wp:positionH>
                      <wp:positionV relativeFrom="paragraph">
                        <wp:posOffset>58420</wp:posOffset>
                      </wp:positionV>
                      <wp:extent cx="327025" cy="279400"/>
                      <wp:effectExtent l="7620" t="5080" r="8255" b="10795"/>
                      <wp:wrapNone/>
                      <wp:docPr id="20"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025" cy="279400"/>
                              </a:xfrm>
                              <a:prstGeom prst="rect">
                                <a:avLst/>
                              </a:prstGeom>
                              <a:solidFill>
                                <a:srgbClr val="FFFFFF"/>
                              </a:solidFill>
                              <a:ln w="9525">
                                <a:solidFill>
                                  <a:srgbClr val="000000"/>
                                </a:solidFill>
                                <a:miter lim="800000"/>
                                <a:headEnd/>
                                <a:tailEnd/>
                              </a:ln>
                            </wps:spPr>
                            <wps:txbx>
                              <w:txbxContent>
                                <w:p w:rsidR="002932CE" w:rsidRPr="00DE61A3" w:rsidRDefault="002932CE" w:rsidP="002932CE">
                                  <w:pPr>
                                    <w:jc w:val="center"/>
                                    <w:rPr>
                                      <w:b/>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22545F" id="_x0000_s1041" style="position:absolute;left:0;text-align:left;margin-left:29.7pt;margin-top:4.6pt;width:25.75pt;height:2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FgjKAIAAFAEAAAOAAAAZHJzL2Uyb0RvYy54bWysVNuO0zAQfUfiHyy/01xot9uo6WrVpQhp&#10;gRULH+A4TmLh2GbsNilfv2OnW8pFPCDyYHni8cmZc2ayvhl7RQ4CnDS6pNkspURobmqp25J++bx7&#10;dU2J80zXTBktSnoUjt5sXr5YD7YQuemMqgUQBNGuGGxJO+9tkSSOd6Jnbmas0HjYGOiZxxDapAY2&#10;IHqvkjxNr5LBQG3BcOEcvr2bDukm4jeN4P5j0zjhiSopcvNxhbhWYU02a1a0wGwn+YkG+wcWPZMa&#10;P3qGumOekT3I36B6ycE40/gZN31imkZyEWvAarL0l2oeO2ZFrAXFcfYsk/t/sPzD4QGIrEuaozya&#10;9ejRJ1SN6VYJcrUIAg3WFZj3aB8glOjsveFfHdFm22GauAUwQydYjbSykJ/8dCEEDq+SanhvaoRn&#10;e2+iVmMDfQBEFcgYLTmeLRGjJxxfvs6Xab6ghONRvlzN02hZwornyxacfytMT8KmpIDcIzg73Dsf&#10;yLDiOSWSN0rWO6lUDKCttgrIgWF37OIT+WONl2lKk6GkqwXy+DtEGp8/QfTSY5sr2Zf0+pzEiqDa&#10;G13HJvRMqmmPlJU+yRiUmxzwYzVGo7KzKZWpjygsmKmtcQxx0xn4TsmALV1S923PQFCi3mk0Z5XN&#10;52EGYjBfLIPjcHlSXZ4wzRGqpJ6Sabv109zsLci2wy9lUQ5tbtHQRkaxg9kTqxN/bNvowWnEwlxc&#10;xjHrx49g8wQAAP//AwBQSwMEFAAGAAgAAAAhAF/YVVrbAAAABwEAAA8AAABkcnMvZG93bnJldi54&#10;bWxMjs1OwzAQhO9IvIO1SNyo3RQQSeNUCFQkjm164baJt0kgXkex0waeHvcEx/nRzJdvZtuLE42+&#10;c6xhuVAgiGtnOm40HMrt3RMIH5AN9o5Jwzd52BTXVzlmxp15R6d9aEQcYZ+hhjaEIZPS1y1Z9As3&#10;EMfs6EaLIcqxkWbEcxy3vUyUepQWO44PLQ700lL9tZ+shqpLDvizK9+UTber8D6Xn9PHq9a3N/Pz&#10;GkSgOfyV4YIf0aGITJWb2HjRa3hI72NTQ5qAuMRLlYKoor9KQBa5/M9f/AIAAP//AwBQSwECLQAU&#10;AAYACAAAACEAtoM4kv4AAADhAQAAEwAAAAAAAAAAAAAAAAAAAAAAW0NvbnRlbnRfVHlwZXNdLnht&#10;bFBLAQItABQABgAIAAAAIQA4/SH/1gAAAJQBAAALAAAAAAAAAAAAAAAAAC8BAABfcmVscy8ucmVs&#10;c1BLAQItABQABgAIAAAAIQDvrFgjKAIAAFAEAAAOAAAAAAAAAAAAAAAAAC4CAABkcnMvZTJvRG9j&#10;LnhtbFBLAQItABQABgAIAAAAIQBf2FVa2wAAAAcBAAAPAAAAAAAAAAAAAAAAAIIEAABkcnMvZG93&#10;bnJldi54bWxQSwUGAAAAAAQABADzAAAAigUAAAAA&#10;">
                      <v:textbox>
                        <w:txbxContent>
                          <w:p w:rsidR="002932CE" w:rsidRPr="00DE61A3" w:rsidRDefault="002932CE" w:rsidP="002932CE">
                            <w:pPr>
                              <w:jc w:val="center"/>
                              <w:rPr>
                                <w:b/>
                                <w:sz w:val="22"/>
                              </w:rPr>
                            </w:pPr>
                          </w:p>
                        </w:txbxContent>
                      </v:textbox>
                    </v:rect>
                  </w:pict>
                </mc:Fallback>
              </mc:AlternateContent>
            </w:r>
          </w:p>
        </w:tc>
        <w:tc>
          <w:tcPr>
            <w:tcW w:w="1985" w:type="dxa"/>
          </w:tcPr>
          <w:p w:rsidR="002932CE" w:rsidRPr="00FE65F6" w:rsidRDefault="002932CE" w:rsidP="00AD3169">
            <w:pPr>
              <w:jc w:val="center"/>
              <w:rPr>
                <w:b/>
                <w:sz w:val="22"/>
                <w:szCs w:val="22"/>
              </w:rPr>
            </w:pPr>
          </w:p>
        </w:tc>
      </w:tr>
    </w:tbl>
    <w:p w:rsidR="002932CE" w:rsidRDefault="002932CE" w:rsidP="007349DE">
      <w:pPr>
        <w:jc w:val="both"/>
        <w:rPr>
          <w:sz w:val="22"/>
          <w:szCs w:val="22"/>
        </w:rPr>
      </w:pPr>
    </w:p>
    <w:p w:rsidR="006103C7" w:rsidRDefault="006103C7" w:rsidP="007349DE">
      <w:pPr>
        <w:jc w:val="both"/>
        <w:rPr>
          <w:sz w:val="22"/>
          <w:szCs w:val="22"/>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1956"/>
        <w:gridCol w:w="1842"/>
        <w:gridCol w:w="1985"/>
      </w:tblGrid>
      <w:tr w:rsidR="006103C7" w:rsidRPr="00FE65F6" w:rsidTr="00AB61B3">
        <w:tc>
          <w:tcPr>
            <w:tcW w:w="4248" w:type="dxa"/>
            <w:vAlign w:val="center"/>
          </w:tcPr>
          <w:p w:rsidR="006103C7" w:rsidRPr="00FE65F6" w:rsidRDefault="006103C7" w:rsidP="006103C7">
            <w:pPr>
              <w:rPr>
                <w:b/>
                <w:bCs/>
                <w:sz w:val="22"/>
                <w:szCs w:val="22"/>
              </w:rPr>
            </w:pPr>
            <w:r w:rsidRPr="00FE65F6">
              <w:rPr>
                <w:b/>
                <w:bCs/>
                <w:sz w:val="22"/>
                <w:szCs w:val="22"/>
              </w:rPr>
              <w:t xml:space="preserve">Питання порядку денного № </w:t>
            </w:r>
            <w:r>
              <w:rPr>
                <w:b/>
                <w:bCs/>
                <w:sz w:val="22"/>
                <w:szCs w:val="22"/>
              </w:rPr>
              <w:t>8</w:t>
            </w:r>
            <w:r w:rsidRPr="00FE65F6">
              <w:rPr>
                <w:b/>
                <w:bCs/>
                <w:sz w:val="22"/>
                <w:szCs w:val="22"/>
              </w:rPr>
              <w:t>, винесене на голосування:</w:t>
            </w:r>
          </w:p>
        </w:tc>
        <w:tc>
          <w:tcPr>
            <w:tcW w:w="5783" w:type="dxa"/>
            <w:gridSpan w:val="3"/>
            <w:vAlign w:val="center"/>
          </w:tcPr>
          <w:p w:rsidR="006103C7" w:rsidRPr="002A18D1" w:rsidRDefault="006103C7" w:rsidP="002A18D1">
            <w:pPr>
              <w:jc w:val="both"/>
              <w:rPr>
                <w:sz w:val="22"/>
                <w:szCs w:val="22"/>
                <w:shd w:val="clear" w:color="auto" w:fill="FFFFFF"/>
              </w:rPr>
            </w:pPr>
            <w:r w:rsidRPr="002A18D1">
              <w:rPr>
                <w:sz w:val="22"/>
                <w:szCs w:val="22"/>
                <w:shd w:val="clear" w:color="auto" w:fill="FFFFFF"/>
              </w:rPr>
              <w:t>8</w:t>
            </w:r>
            <w:r w:rsidRPr="002A18D1">
              <w:rPr>
                <w:sz w:val="22"/>
                <w:szCs w:val="22"/>
                <w:shd w:val="clear" w:color="auto" w:fill="FFFFFF"/>
              </w:rPr>
              <w:t xml:space="preserve">. </w:t>
            </w:r>
            <w:r w:rsidR="002A18D1" w:rsidRPr="002A18D1">
              <w:rPr>
                <w:sz w:val="22"/>
                <w:szCs w:val="22"/>
              </w:rPr>
              <w:t>Про надання згоди на укладення Товариством із АТ «Сенс Банк» додаткової угоди до Договору про відкриття кредитної лінії № 08-МВ/24 від 30.04.2024, укладеного з Банком.</w:t>
            </w:r>
          </w:p>
        </w:tc>
      </w:tr>
      <w:tr w:rsidR="006103C7" w:rsidRPr="00FE65F6" w:rsidTr="00AB61B3">
        <w:tc>
          <w:tcPr>
            <w:tcW w:w="4248" w:type="dxa"/>
            <w:vAlign w:val="center"/>
          </w:tcPr>
          <w:p w:rsidR="006103C7" w:rsidRPr="00FE65F6" w:rsidRDefault="006103C7" w:rsidP="006103C7">
            <w:pPr>
              <w:rPr>
                <w:b/>
                <w:bCs/>
                <w:sz w:val="22"/>
                <w:szCs w:val="22"/>
              </w:rPr>
            </w:pPr>
            <w:r w:rsidRPr="00FE65F6">
              <w:rPr>
                <w:b/>
                <w:bCs/>
                <w:sz w:val="22"/>
                <w:szCs w:val="22"/>
              </w:rPr>
              <w:t xml:space="preserve">Проект рішення </w:t>
            </w:r>
            <w:r>
              <w:rPr>
                <w:b/>
                <w:bCs/>
                <w:sz w:val="22"/>
                <w:szCs w:val="22"/>
              </w:rPr>
              <w:t xml:space="preserve">№1 </w:t>
            </w:r>
            <w:r w:rsidRPr="00FE65F6">
              <w:rPr>
                <w:b/>
                <w:bCs/>
                <w:sz w:val="22"/>
                <w:szCs w:val="22"/>
              </w:rPr>
              <w:t xml:space="preserve">з питання порядку денного № </w:t>
            </w:r>
            <w:r>
              <w:rPr>
                <w:b/>
                <w:bCs/>
                <w:sz w:val="22"/>
                <w:szCs w:val="22"/>
              </w:rPr>
              <w:t>8</w:t>
            </w:r>
            <w:r w:rsidRPr="00FE65F6">
              <w:rPr>
                <w:b/>
                <w:bCs/>
                <w:sz w:val="22"/>
                <w:szCs w:val="22"/>
              </w:rPr>
              <w:t>, винесеного на голосування:</w:t>
            </w:r>
          </w:p>
        </w:tc>
        <w:tc>
          <w:tcPr>
            <w:tcW w:w="5783" w:type="dxa"/>
            <w:gridSpan w:val="3"/>
            <w:vAlign w:val="center"/>
          </w:tcPr>
          <w:p w:rsidR="002A18D1" w:rsidRPr="002A18D1" w:rsidRDefault="006103C7" w:rsidP="002A18D1">
            <w:pPr>
              <w:jc w:val="both"/>
              <w:rPr>
                <w:sz w:val="22"/>
                <w:szCs w:val="22"/>
              </w:rPr>
            </w:pPr>
            <w:r w:rsidRPr="002A18D1">
              <w:rPr>
                <w:rStyle w:val="a3"/>
                <w:b w:val="0"/>
                <w:bCs w:val="0"/>
                <w:sz w:val="22"/>
                <w:szCs w:val="22"/>
                <w:shd w:val="clear" w:color="auto" w:fill="FFFFFF"/>
              </w:rPr>
              <w:t>8</w:t>
            </w:r>
            <w:r w:rsidRPr="002A18D1">
              <w:rPr>
                <w:rStyle w:val="a3"/>
                <w:b w:val="0"/>
                <w:bCs w:val="0"/>
                <w:sz w:val="22"/>
                <w:szCs w:val="22"/>
                <w:shd w:val="clear" w:color="auto" w:fill="FFFFFF"/>
              </w:rPr>
              <w:t xml:space="preserve">. </w:t>
            </w:r>
            <w:r w:rsidR="002A18D1" w:rsidRPr="002A18D1">
              <w:rPr>
                <w:sz w:val="22"/>
                <w:szCs w:val="22"/>
              </w:rPr>
              <w:t>Надати Товариству згоду на укладення   із  АТ «Сенс Банк» додаткової угоди до Договору про відкриття кредитної лінії № 08-МВ/24 від 30.04.2024 (далі – Додаткова угода), у  відповідності з якою  змінюється ліміт кредитної лінії – еквівалентний сумі, що не перевищує 20 000 000,00 (Двадцять мільйонів,00) гривень.</w:t>
            </w:r>
          </w:p>
          <w:p w:rsidR="006103C7" w:rsidRPr="002A18D1" w:rsidRDefault="002A18D1" w:rsidP="002A18D1">
            <w:pPr>
              <w:jc w:val="both"/>
              <w:rPr>
                <w:sz w:val="22"/>
                <w:szCs w:val="22"/>
              </w:rPr>
            </w:pPr>
            <w:r w:rsidRPr="002A18D1">
              <w:rPr>
                <w:sz w:val="22"/>
                <w:szCs w:val="22"/>
              </w:rPr>
              <w:t>Уповноважити Голову правління або уповноважену ним особу, або особу, що виконує його обов’язки (в тому числі тимчасово), самостійно на власний розсуд  визначати решту  умов Додаткової угоди, що не визначені цим протоколом (в тому числі, розмір комісій, неустойок, штрафних санкцій) та підписати Додаткову угоду, вносити зміни в решту умов Договору  про відкриття кредитної лінії № 08-МВ/24 від 30.04.2024 та підписувати пов’язані з цими змінами всі додаткові угоди до нього, що будуть укладатися в майбутньому, а також підписувати додаткові угоди до Договору  про відкриття кредитної лінії № 08-МВ/24 від 30.04.2024 про надання траншів/ про зміну умов наданих траншів в межах Договору про відкриття кредитної лінії № 08-МВ/24 від 30.04.2024.</w:t>
            </w:r>
          </w:p>
          <w:p w:rsidR="006103C7" w:rsidRPr="002A18D1" w:rsidRDefault="006103C7" w:rsidP="00AB61B3">
            <w:pPr>
              <w:jc w:val="both"/>
              <w:rPr>
                <w:rStyle w:val="a3"/>
                <w:b w:val="0"/>
                <w:bCs w:val="0"/>
                <w:sz w:val="22"/>
                <w:szCs w:val="22"/>
                <w:shd w:val="clear" w:color="auto" w:fill="FFFFFF"/>
              </w:rPr>
            </w:pPr>
          </w:p>
        </w:tc>
      </w:tr>
      <w:tr w:rsidR="006103C7" w:rsidRPr="00FE65F6" w:rsidTr="00AB61B3">
        <w:trPr>
          <w:trHeight w:val="386"/>
        </w:trPr>
        <w:tc>
          <w:tcPr>
            <w:tcW w:w="4248" w:type="dxa"/>
            <w:vMerge w:val="restart"/>
            <w:vAlign w:val="center"/>
          </w:tcPr>
          <w:p w:rsidR="006103C7" w:rsidRPr="00FE65F6" w:rsidRDefault="006103C7" w:rsidP="00AB61B3">
            <w:pPr>
              <w:rPr>
                <w:b/>
                <w:bCs/>
                <w:sz w:val="22"/>
                <w:szCs w:val="22"/>
              </w:rPr>
            </w:pPr>
            <w:r w:rsidRPr="00FE65F6">
              <w:rPr>
                <w:b/>
                <w:bCs/>
                <w:sz w:val="22"/>
                <w:szCs w:val="22"/>
              </w:rPr>
              <w:t>Варіанти голосування*</w:t>
            </w:r>
          </w:p>
          <w:p w:rsidR="006103C7" w:rsidRPr="00FE65F6" w:rsidRDefault="006103C7" w:rsidP="00AB61B3">
            <w:pPr>
              <w:rPr>
                <w:sz w:val="22"/>
                <w:szCs w:val="22"/>
              </w:rPr>
            </w:pPr>
            <w:r w:rsidRPr="00FE65F6">
              <w:rPr>
                <w:sz w:val="22"/>
                <w:szCs w:val="22"/>
              </w:rPr>
              <w:t>(в клітинці вибраного варіанту позначити Х)</w:t>
            </w:r>
          </w:p>
        </w:tc>
        <w:tc>
          <w:tcPr>
            <w:tcW w:w="1956" w:type="dxa"/>
            <w:vAlign w:val="center"/>
          </w:tcPr>
          <w:p w:rsidR="006103C7" w:rsidRPr="00FE65F6" w:rsidRDefault="006103C7" w:rsidP="00AB61B3">
            <w:pPr>
              <w:jc w:val="center"/>
              <w:rPr>
                <w:b/>
                <w:sz w:val="22"/>
                <w:szCs w:val="22"/>
              </w:rPr>
            </w:pPr>
            <w:r w:rsidRPr="00FE65F6">
              <w:rPr>
                <w:b/>
                <w:sz w:val="22"/>
                <w:szCs w:val="22"/>
              </w:rPr>
              <w:t>«ЗА»</w:t>
            </w:r>
          </w:p>
        </w:tc>
        <w:tc>
          <w:tcPr>
            <w:tcW w:w="1842" w:type="dxa"/>
            <w:vAlign w:val="center"/>
          </w:tcPr>
          <w:p w:rsidR="006103C7" w:rsidRPr="00FE65F6" w:rsidRDefault="006103C7" w:rsidP="00AB61B3">
            <w:pPr>
              <w:jc w:val="center"/>
              <w:rPr>
                <w:b/>
                <w:bCs/>
                <w:sz w:val="22"/>
                <w:szCs w:val="22"/>
              </w:rPr>
            </w:pPr>
            <w:r w:rsidRPr="00FE65F6">
              <w:rPr>
                <w:b/>
                <w:sz w:val="22"/>
                <w:szCs w:val="22"/>
              </w:rPr>
              <w:t>«ПРОТИ»</w:t>
            </w:r>
          </w:p>
        </w:tc>
        <w:tc>
          <w:tcPr>
            <w:tcW w:w="1985" w:type="dxa"/>
            <w:vAlign w:val="center"/>
          </w:tcPr>
          <w:p w:rsidR="006103C7" w:rsidRPr="00FE65F6" w:rsidRDefault="006103C7" w:rsidP="00AB61B3">
            <w:pPr>
              <w:jc w:val="center"/>
              <w:rPr>
                <w:b/>
                <w:bCs/>
                <w:sz w:val="22"/>
                <w:szCs w:val="22"/>
              </w:rPr>
            </w:pPr>
          </w:p>
        </w:tc>
      </w:tr>
      <w:tr w:rsidR="006103C7" w:rsidRPr="00FE65F6" w:rsidTr="00AB61B3">
        <w:trPr>
          <w:trHeight w:val="689"/>
        </w:trPr>
        <w:tc>
          <w:tcPr>
            <w:tcW w:w="4248" w:type="dxa"/>
            <w:vMerge/>
          </w:tcPr>
          <w:p w:rsidR="006103C7" w:rsidRPr="00FE65F6" w:rsidRDefault="006103C7" w:rsidP="00AB61B3">
            <w:pPr>
              <w:jc w:val="center"/>
              <w:rPr>
                <w:b/>
                <w:sz w:val="22"/>
                <w:szCs w:val="22"/>
              </w:rPr>
            </w:pPr>
          </w:p>
        </w:tc>
        <w:tc>
          <w:tcPr>
            <w:tcW w:w="1956" w:type="dxa"/>
          </w:tcPr>
          <w:p w:rsidR="006103C7" w:rsidRPr="00FE65F6" w:rsidRDefault="006103C7" w:rsidP="00AB61B3">
            <w:pPr>
              <w:jc w:val="center"/>
              <w:rPr>
                <w:b/>
                <w:sz w:val="22"/>
                <w:szCs w:val="22"/>
              </w:rPr>
            </w:pPr>
            <w:r w:rsidRPr="00FE65F6">
              <w:rPr>
                <w:b/>
                <w:noProof/>
                <w:sz w:val="22"/>
                <w:szCs w:val="22"/>
                <w:lang w:eastAsia="uk-UA"/>
              </w:rPr>
              <mc:AlternateContent>
                <mc:Choice Requires="wps">
                  <w:drawing>
                    <wp:anchor distT="0" distB="0" distL="114300" distR="114300" simplePos="0" relativeHeight="251671552" behindDoc="0" locked="0" layoutInCell="1" allowOverlap="1" wp14:anchorId="1FD09D97" wp14:editId="213A76BC">
                      <wp:simplePos x="0" y="0"/>
                      <wp:positionH relativeFrom="column">
                        <wp:posOffset>314325</wp:posOffset>
                      </wp:positionH>
                      <wp:positionV relativeFrom="paragraph">
                        <wp:posOffset>58420</wp:posOffset>
                      </wp:positionV>
                      <wp:extent cx="327025" cy="279400"/>
                      <wp:effectExtent l="7620" t="5080" r="8255" b="10795"/>
                      <wp:wrapNone/>
                      <wp:docPr id="3"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025" cy="279400"/>
                              </a:xfrm>
                              <a:prstGeom prst="rect">
                                <a:avLst/>
                              </a:prstGeom>
                              <a:solidFill>
                                <a:srgbClr val="FFFFFF"/>
                              </a:solidFill>
                              <a:ln w="9525">
                                <a:solidFill>
                                  <a:srgbClr val="000000"/>
                                </a:solidFill>
                                <a:miter lim="800000"/>
                                <a:headEnd/>
                                <a:tailEnd/>
                              </a:ln>
                            </wps:spPr>
                            <wps:txbx>
                              <w:txbxContent>
                                <w:p w:rsidR="006103C7" w:rsidRPr="00DE61A3" w:rsidRDefault="006103C7" w:rsidP="006103C7">
                                  <w:pPr>
                                    <w:jc w:val="center"/>
                                    <w:rPr>
                                      <w:b/>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D09D97" id="_x0000_s1042" style="position:absolute;left:0;text-align:left;margin-left:24.75pt;margin-top:4.6pt;width:25.75pt;height:2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MHWKQIAAE8EAAAOAAAAZHJzL2Uyb0RvYy54bWysVNuO0zAQfUfiHyy/01y2l23UdLXqUoS0&#10;wIqFD3AcJ7FwbDN2m5avZ+y0pVzEAyIPlicen5w5Zyaru0OvyF6Ak0aXNJuklAjNTS11W9LPn7av&#10;bilxnumaKaNFSY/C0bv1yxerwRYiN51RtQCCINoVgy1p570tksTxTvTMTYwVGg8bAz3zGEKb1MAG&#10;RO9VkqfpPBkM1BYMF87h24fxkK4jftMI7j80jROeqJIiNx9XiGsV1mS9YkULzHaSn2iwf2DRM6nx&#10;oxeoB+YZ2YH8DaqXHIwzjZ9w0yemaSQXsQasJkt/qea5Y1bEWlAcZy8yuf8Hy9/vn4DIuqQ3lGjW&#10;o0UfUTSmWyXIfBr0GawrMO3ZPkGo0NlHw784os2mwzRxD2CGTrAaWWUhP/npQggcXiXV8M7UCM92&#10;3kSpDg30ARBFIIfoyPHiiDh4wvHlTb5I8xklHI/yxXKaRscSVpwvW3D+jTA9CZuSAnKP4Gz/6Hwg&#10;w4pzSiRvlKy3UqkYQFttFJA9w+bYxifyxxqv05QmQ0mXM+Txd4g0Pn+C6KXHLleyL+ntJYkVQbXX&#10;uo496JlU4x4pK32SMSg3OuAP1SH6lM3PplSmPqKwYMauxinETWfgGyUDdnRJ3dcdA0GJeqvRnGU2&#10;nYYRiMF0tsgxgOuT6vqEaY5QJfWUjNuNH8dmZ0G2HX4pi3Joc4+GNjKKHcweWZ34Y9dGD04TFsbi&#10;Oo5ZP/4D6+8AAAD//wMAUEsDBBQABgAIAAAAIQAa72xw3AAAAAcBAAAPAAAAZHJzL2Rvd25yZXYu&#10;eG1sTI/BTsMwEETvSPyDtUjcqN2UIhLiVAhUJI5teuG2iZckEK+j2GkDX497osfRjGbe5JvZ9uJI&#10;o+8ca1guFAji2pmOGw2Hcnv3CMIHZIO9Y9LwQx42xfVVjplxJ97RcR8aEUvYZ6ihDWHIpPR1Sxb9&#10;wg3E0ft0o8UQ5dhIM+IpltteJko9SIsdx4UWB3ppqf7eT1ZD1SUH/N2Vb8qm21V4n8uv6eNV69ub&#10;+fkJRKA5/IfhjB/RoYhMlZvYeNFruE/XMakhTUCcbbWM1yoN61UCssjlJX/xBwAA//8DAFBLAQIt&#10;ABQABgAIAAAAIQC2gziS/gAAAOEBAAATAAAAAAAAAAAAAAAAAAAAAABbQ29udGVudF9UeXBlc10u&#10;eG1sUEsBAi0AFAAGAAgAAAAhADj9If/WAAAAlAEAAAsAAAAAAAAAAAAAAAAALwEAAF9yZWxzLy5y&#10;ZWxzUEsBAi0AFAAGAAgAAAAhAFYkwdYpAgAATwQAAA4AAAAAAAAAAAAAAAAALgIAAGRycy9lMm9E&#10;b2MueG1sUEsBAi0AFAAGAAgAAAAhABrvbHDcAAAABwEAAA8AAAAAAAAAAAAAAAAAgwQAAGRycy9k&#10;b3ducmV2LnhtbFBLBQYAAAAABAAEAPMAAACMBQAAAAA=&#10;">
                      <v:textbox>
                        <w:txbxContent>
                          <w:p w:rsidR="006103C7" w:rsidRPr="00DE61A3" w:rsidRDefault="006103C7" w:rsidP="006103C7">
                            <w:pPr>
                              <w:jc w:val="center"/>
                              <w:rPr>
                                <w:b/>
                                <w:sz w:val="22"/>
                              </w:rPr>
                            </w:pPr>
                          </w:p>
                        </w:txbxContent>
                      </v:textbox>
                    </v:rect>
                  </w:pict>
                </mc:Fallback>
              </mc:AlternateContent>
            </w:r>
          </w:p>
        </w:tc>
        <w:tc>
          <w:tcPr>
            <w:tcW w:w="1842" w:type="dxa"/>
          </w:tcPr>
          <w:p w:rsidR="006103C7" w:rsidRPr="00FE65F6" w:rsidRDefault="006103C7" w:rsidP="00AB61B3">
            <w:pPr>
              <w:jc w:val="center"/>
              <w:rPr>
                <w:b/>
                <w:sz w:val="22"/>
                <w:szCs w:val="22"/>
              </w:rPr>
            </w:pPr>
            <w:r w:rsidRPr="00FE65F6">
              <w:rPr>
                <w:b/>
                <w:noProof/>
                <w:sz w:val="22"/>
                <w:szCs w:val="22"/>
                <w:lang w:eastAsia="uk-UA"/>
              </w:rPr>
              <mc:AlternateContent>
                <mc:Choice Requires="wps">
                  <w:drawing>
                    <wp:anchor distT="0" distB="0" distL="114300" distR="114300" simplePos="0" relativeHeight="251672576" behindDoc="0" locked="0" layoutInCell="1" allowOverlap="1" wp14:anchorId="5AE9CBB5" wp14:editId="5638CE8C">
                      <wp:simplePos x="0" y="0"/>
                      <wp:positionH relativeFrom="column">
                        <wp:posOffset>377190</wp:posOffset>
                      </wp:positionH>
                      <wp:positionV relativeFrom="paragraph">
                        <wp:posOffset>58420</wp:posOffset>
                      </wp:positionV>
                      <wp:extent cx="327025" cy="279400"/>
                      <wp:effectExtent l="7620" t="5080" r="8255" b="10795"/>
                      <wp:wrapNone/>
                      <wp:docPr id="4"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025" cy="279400"/>
                              </a:xfrm>
                              <a:prstGeom prst="rect">
                                <a:avLst/>
                              </a:prstGeom>
                              <a:solidFill>
                                <a:srgbClr val="FFFFFF"/>
                              </a:solidFill>
                              <a:ln w="9525">
                                <a:solidFill>
                                  <a:srgbClr val="000000"/>
                                </a:solidFill>
                                <a:miter lim="800000"/>
                                <a:headEnd/>
                                <a:tailEnd/>
                              </a:ln>
                            </wps:spPr>
                            <wps:txbx>
                              <w:txbxContent>
                                <w:p w:rsidR="006103C7" w:rsidRPr="00DE61A3" w:rsidRDefault="006103C7" w:rsidP="006103C7">
                                  <w:pPr>
                                    <w:jc w:val="center"/>
                                    <w:rPr>
                                      <w:b/>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E9CBB5" id="_x0000_s1043" style="position:absolute;left:0;text-align:left;margin-left:29.7pt;margin-top:4.6pt;width:25.75pt;height:2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yH8KQIAAE8EAAAOAAAAZHJzL2Uyb0RvYy54bWysVNuO0zAQfUfiHyy/01xot9uo6WrVpQhp&#10;gRULH+A4TmLh2GbsNlm+fsdOW8pFPCDyYHni8cmZc2ayvhl7RQ4CnDS6pNkspURobmqp25J++bx7&#10;dU2J80zXTBktSvokHL3ZvHyxHmwhctMZVQsgCKJdMdiSdt7bIkkc70TP3MxYofGwMdAzjyG0SQ1s&#10;QPReJXmaXiWDgdqC4cI5fHs3HdJNxG8awf3HpnHCE1VS5ObjCnGtwpps1qxogdlO8iMN9g8seiY1&#10;fvQMdcc8I3uQv0H1koNxpvEzbvrENI3kItaA1WTpL9U8dsyKWAuK4+xZJvf/YPmHwwMQWZd0Tolm&#10;PVr0CUVjulWCXC2CPoN1BaY92gcIFTp7b/hXR7TZdpgmbgHM0AlWI6ss5Cc/XQiBw6ukGt6bGuHZ&#10;3pso1dhAHwBRBDJGR57OjojRE44vX+fLNF9QwvEoX67maXQsYcXpsgXn3wrTk7ApKSD3CM4O984H&#10;Mqw4pUTyRsl6J5WKAbTVVgE5MGyOXXwif6zxMk1pMpR0tUAef4dI4/MniF567HIl+5Jen5NYEVR7&#10;o+vYg55JNe2RstJHGYNykwN+rMboU7Y8mVKZ+gmFBTN1NU4hbjoD3ykZsKNL6r7tGQhK1DuN5qyy&#10;+TyMQAzmi2WOAVyeVJcnTHOEKqmnZNpu/TQ2ewuy7fBLWZRDm1s0tJFR7GD2xOrIH7s2enCcsDAW&#10;l3HM+vEf2DwDAAD//wMAUEsDBBQABgAIAAAAIQBf2FVa2wAAAAcBAAAPAAAAZHJzL2Rvd25yZXYu&#10;eG1sTI7NTsMwEITvSLyDtUjcqN0UEEnjVAhUJI5teuG2ibdJIF5HsdMGnh73BMf50cyXb2bbixON&#10;vnOsYblQIIhrZzpuNBzK7d0TCB+QDfaOScM3edgU11c5ZsadeUenfWhEHGGfoYY2hCGT0tctWfQL&#10;NxDH7OhGiyHKsZFmxHMct71MlHqUFjuODy0O9NJS/bWfrIaqSw74syvflE23q/A+l5/Tx6vWtzfz&#10;8xpEoDn8leGCH9GhiEyVm9h40Wt4SO9jU0OagLjES5WCqKK/SkAWufzPX/wCAAD//wMAUEsBAi0A&#10;FAAGAAgAAAAhALaDOJL+AAAA4QEAABMAAAAAAAAAAAAAAAAAAAAAAFtDb250ZW50X1R5cGVzXS54&#10;bWxQSwECLQAUAAYACAAAACEAOP0h/9YAAACUAQAACwAAAAAAAAAAAAAAAAAvAQAAX3JlbHMvLnJl&#10;bHNQSwECLQAUAAYACAAAACEAHdMh/CkCAABPBAAADgAAAAAAAAAAAAAAAAAuAgAAZHJzL2Uyb0Rv&#10;Yy54bWxQSwECLQAUAAYACAAAACEAX9hVWtsAAAAHAQAADwAAAAAAAAAAAAAAAACDBAAAZHJzL2Rv&#10;d25yZXYueG1sUEsFBgAAAAAEAAQA8wAAAIsFAAAAAA==&#10;">
                      <v:textbox>
                        <w:txbxContent>
                          <w:p w:rsidR="006103C7" w:rsidRPr="00DE61A3" w:rsidRDefault="006103C7" w:rsidP="006103C7">
                            <w:pPr>
                              <w:jc w:val="center"/>
                              <w:rPr>
                                <w:b/>
                                <w:sz w:val="22"/>
                              </w:rPr>
                            </w:pPr>
                          </w:p>
                        </w:txbxContent>
                      </v:textbox>
                    </v:rect>
                  </w:pict>
                </mc:Fallback>
              </mc:AlternateContent>
            </w:r>
          </w:p>
        </w:tc>
        <w:tc>
          <w:tcPr>
            <w:tcW w:w="1985" w:type="dxa"/>
          </w:tcPr>
          <w:p w:rsidR="006103C7" w:rsidRPr="00FE65F6" w:rsidRDefault="006103C7" w:rsidP="00AB61B3">
            <w:pPr>
              <w:jc w:val="center"/>
              <w:rPr>
                <w:b/>
                <w:sz w:val="22"/>
                <w:szCs w:val="22"/>
              </w:rPr>
            </w:pPr>
          </w:p>
        </w:tc>
      </w:tr>
    </w:tbl>
    <w:p w:rsidR="006103C7" w:rsidRDefault="006103C7" w:rsidP="007349DE">
      <w:pPr>
        <w:jc w:val="both"/>
        <w:rPr>
          <w:sz w:val="22"/>
          <w:szCs w:val="22"/>
        </w:rPr>
      </w:pPr>
    </w:p>
    <w:p w:rsidR="006103C7" w:rsidRDefault="006103C7" w:rsidP="007349DE">
      <w:pPr>
        <w:jc w:val="both"/>
        <w:rPr>
          <w:sz w:val="22"/>
          <w:szCs w:val="22"/>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1956"/>
        <w:gridCol w:w="1842"/>
        <w:gridCol w:w="1985"/>
      </w:tblGrid>
      <w:tr w:rsidR="006103C7" w:rsidRPr="00FE65F6" w:rsidTr="00AB61B3">
        <w:tc>
          <w:tcPr>
            <w:tcW w:w="4248" w:type="dxa"/>
            <w:vAlign w:val="center"/>
          </w:tcPr>
          <w:p w:rsidR="006103C7" w:rsidRPr="00FE65F6" w:rsidRDefault="006103C7" w:rsidP="006103C7">
            <w:pPr>
              <w:rPr>
                <w:b/>
                <w:bCs/>
                <w:sz w:val="22"/>
                <w:szCs w:val="22"/>
              </w:rPr>
            </w:pPr>
            <w:r w:rsidRPr="00FE65F6">
              <w:rPr>
                <w:b/>
                <w:bCs/>
                <w:sz w:val="22"/>
                <w:szCs w:val="22"/>
              </w:rPr>
              <w:t xml:space="preserve">Питання порядку денного № </w:t>
            </w:r>
            <w:r>
              <w:rPr>
                <w:b/>
                <w:bCs/>
                <w:sz w:val="22"/>
                <w:szCs w:val="22"/>
              </w:rPr>
              <w:t>9</w:t>
            </w:r>
            <w:r w:rsidRPr="00FE65F6">
              <w:rPr>
                <w:b/>
                <w:bCs/>
                <w:sz w:val="22"/>
                <w:szCs w:val="22"/>
              </w:rPr>
              <w:t>, винесене на голосування:</w:t>
            </w:r>
          </w:p>
        </w:tc>
        <w:tc>
          <w:tcPr>
            <w:tcW w:w="5783" w:type="dxa"/>
            <w:gridSpan w:val="3"/>
            <w:vAlign w:val="center"/>
          </w:tcPr>
          <w:p w:rsidR="006103C7" w:rsidRPr="002A18D1" w:rsidRDefault="006103C7" w:rsidP="002A18D1">
            <w:pPr>
              <w:jc w:val="both"/>
              <w:rPr>
                <w:sz w:val="22"/>
                <w:szCs w:val="22"/>
                <w:shd w:val="clear" w:color="auto" w:fill="FFFFFF"/>
              </w:rPr>
            </w:pPr>
            <w:r w:rsidRPr="002A18D1">
              <w:rPr>
                <w:sz w:val="22"/>
                <w:szCs w:val="22"/>
                <w:shd w:val="clear" w:color="auto" w:fill="FFFFFF"/>
              </w:rPr>
              <w:t>9</w:t>
            </w:r>
            <w:r w:rsidRPr="002A18D1">
              <w:rPr>
                <w:sz w:val="22"/>
                <w:szCs w:val="22"/>
                <w:shd w:val="clear" w:color="auto" w:fill="FFFFFF"/>
              </w:rPr>
              <w:t xml:space="preserve">. </w:t>
            </w:r>
            <w:r w:rsidR="002A18D1" w:rsidRPr="002A18D1">
              <w:rPr>
                <w:sz w:val="22"/>
                <w:szCs w:val="22"/>
              </w:rPr>
              <w:t>Про надання згоди на укладення Товариством із АТ «Сенс Банк» додаткової угоди до Договору іпотеки № 186/24 від 18.09.2024, укладеного з Банком.</w:t>
            </w:r>
          </w:p>
        </w:tc>
      </w:tr>
      <w:tr w:rsidR="006103C7" w:rsidRPr="00FE65F6" w:rsidTr="00AB61B3">
        <w:tc>
          <w:tcPr>
            <w:tcW w:w="4248" w:type="dxa"/>
            <w:vAlign w:val="center"/>
          </w:tcPr>
          <w:p w:rsidR="006103C7" w:rsidRPr="00FE65F6" w:rsidRDefault="006103C7" w:rsidP="006103C7">
            <w:pPr>
              <w:rPr>
                <w:b/>
                <w:bCs/>
                <w:sz w:val="22"/>
                <w:szCs w:val="22"/>
              </w:rPr>
            </w:pPr>
            <w:r w:rsidRPr="00FE65F6">
              <w:rPr>
                <w:b/>
                <w:bCs/>
                <w:sz w:val="22"/>
                <w:szCs w:val="22"/>
              </w:rPr>
              <w:t xml:space="preserve">Проект рішення </w:t>
            </w:r>
            <w:r>
              <w:rPr>
                <w:b/>
                <w:bCs/>
                <w:sz w:val="22"/>
                <w:szCs w:val="22"/>
              </w:rPr>
              <w:t xml:space="preserve">№1 </w:t>
            </w:r>
            <w:r w:rsidRPr="00FE65F6">
              <w:rPr>
                <w:b/>
                <w:bCs/>
                <w:sz w:val="22"/>
                <w:szCs w:val="22"/>
              </w:rPr>
              <w:t xml:space="preserve">з питання порядку денного № </w:t>
            </w:r>
            <w:r>
              <w:rPr>
                <w:b/>
                <w:bCs/>
                <w:sz w:val="22"/>
                <w:szCs w:val="22"/>
              </w:rPr>
              <w:t>9</w:t>
            </w:r>
            <w:r w:rsidRPr="00FE65F6">
              <w:rPr>
                <w:b/>
                <w:bCs/>
                <w:sz w:val="22"/>
                <w:szCs w:val="22"/>
              </w:rPr>
              <w:t>, винесеного на голосування:</w:t>
            </w:r>
          </w:p>
        </w:tc>
        <w:tc>
          <w:tcPr>
            <w:tcW w:w="5783" w:type="dxa"/>
            <w:gridSpan w:val="3"/>
            <w:vAlign w:val="center"/>
          </w:tcPr>
          <w:p w:rsidR="002A18D1" w:rsidRPr="002A18D1" w:rsidRDefault="006103C7" w:rsidP="002A18D1">
            <w:pPr>
              <w:jc w:val="both"/>
              <w:rPr>
                <w:sz w:val="22"/>
                <w:szCs w:val="22"/>
              </w:rPr>
            </w:pPr>
            <w:r w:rsidRPr="002A18D1">
              <w:rPr>
                <w:rStyle w:val="a3"/>
                <w:b w:val="0"/>
                <w:bCs w:val="0"/>
                <w:sz w:val="22"/>
                <w:szCs w:val="22"/>
                <w:shd w:val="clear" w:color="auto" w:fill="FFFFFF"/>
              </w:rPr>
              <w:t>9</w:t>
            </w:r>
            <w:r w:rsidRPr="002A18D1">
              <w:rPr>
                <w:rStyle w:val="a3"/>
                <w:b w:val="0"/>
                <w:bCs w:val="0"/>
                <w:sz w:val="22"/>
                <w:szCs w:val="22"/>
                <w:shd w:val="clear" w:color="auto" w:fill="FFFFFF"/>
              </w:rPr>
              <w:t xml:space="preserve">. </w:t>
            </w:r>
            <w:r w:rsidR="002A18D1" w:rsidRPr="002A18D1">
              <w:rPr>
                <w:sz w:val="22"/>
                <w:szCs w:val="22"/>
              </w:rPr>
              <w:t xml:space="preserve">Надати Товариству   згоду на  укладення із АТ «Сенс Банк» додаткової угоди до  Договору іпотеки № 186/24 від 18.09.2024, укладеного з Банком (далі – Додаткова угода 1),   у зв’язку з внесенням змін у Договір про відкриття </w:t>
            </w:r>
            <w:r w:rsidR="002A18D1" w:rsidRPr="002A18D1">
              <w:rPr>
                <w:sz w:val="22"/>
                <w:szCs w:val="22"/>
              </w:rPr>
              <w:lastRenderedPageBreak/>
              <w:t>кредитної лінії № 08-МВ/24 від 30.04.2024, які стосуються: зміни ліміту кредитної лінії – еквівалентний сумі, що не перевищує 20 000 000,00 (Двадцять мільйонів,00) гривень. З урахуванням змін, що будуть внесені зазначеною Додатковою угодою 1, іпотекою буде забезпечуватись виконання Товариством у повному обсязі своїх обов’язків перед АТ «Сенс Банк» за:</w:t>
            </w:r>
          </w:p>
          <w:p w:rsidR="002A18D1" w:rsidRPr="002A18D1" w:rsidRDefault="002A18D1" w:rsidP="002A18D1">
            <w:pPr>
              <w:jc w:val="both"/>
              <w:rPr>
                <w:sz w:val="22"/>
                <w:szCs w:val="22"/>
              </w:rPr>
            </w:pPr>
            <w:r w:rsidRPr="002A18D1">
              <w:rPr>
                <w:sz w:val="22"/>
                <w:szCs w:val="22"/>
              </w:rPr>
              <w:t>1)</w:t>
            </w:r>
            <w:r w:rsidRPr="002A18D1">
              <w:rPr>
                <w:sz w:val="22"/>
                <w:szCs w:val="22"/>
              </w:rPr>
              <w:tab/>
              <w:t xml:space="preserve">Договором про відкриття кредитної лінії № 08-МВ/24 від 30.04.2024 (далі – Кредитний договір 1), згідно з умовами якого АТ «Сенс Банк» відкриє/відкрив Товариству відновлювану </w:t>
            </w:r>
            <w:proofErr w:type="spellStart"/>
            <w:r w:rsidRPr="002A18D1">
              <w:rPr>
                <w:sz w:val="22"/>
                <w:szCs w:val="22"/>
              </w:rPr>
              <w:t>мультивалютну</w:t>
            </w:r>
            <w:proofErr w:type="spellEnd"/>
            <w:r w:rsidRPr="002A18D1">
              <w:rPr>
                <w:sz w:val="22"/>
                <w:szCs w:val="22"/>
              </w:rPr>
              <w:t xml:space="preserve"> кредитну лінію на наступних умовах:</w:t>
            </w:r>
          </w:p>
          <w:p w:rsidR="002A18D1" w:rsidRPr="002A18D1" w:rsidRDefault="002A18D1" w:rsidP="002A18D1">
            <w:pPr>
              <w:jc w:val="both"/>
              <w:rPr>
                <w:sz w:val="22"/>
                <w:szCs w:val="22"/>
              </w:rPr>
            </w:pPr>
            <w:r w:rsidRPr="002A18D1">
              <w:rPr>
                <w:sz w:val="22"/>
                <w:szCs w:val="22"/>
              </w:rPr>
              <w:t>-</w:t>
            </w:r>
            <w:r w:rsidRPr="002A18D1">
              <w:rPr>
                <w:sz w:val="22"/>
                <w:szCs w:val="22"/>
              </w:rPr>
              <w:tab/>
              <w:t>ліміт кредитної лінії – еквівалентний сумі, що не перевищує 20 000 000,00 (Двадцять мільйонів, 00) гривень з можливістю надання у межах кредитної лінії коштів у гривнях, доларах США та євро;</w:t>
            </w:r>
          </w:p>
          <w:p w:rsidR="002A18D1" w:rsidRPr="002A18D1" w:rsidRDefault="002A18D1" w:rsidP="002A18D1">
            <w:pPr>
              <w:jc w:val="both"/>
              <w:rPr>
                <w:sz w:val="22"/>
                <w:szCs w:val="22"/>
              </w:rPr>
            </w:pPr>
            <w:r w:rsidRPr="002A18D1">
              <w:rPr>
                <w:sz w:val="22"/>
                <w:szCs w:val="22"/>
              </w:rPr>
              <w:t>-</w:t>
            </w:r>
            <w:r w:rsidRPr="002A18D1">
              <w:rPr>
                <w:sz w:val="22"/>
                <w:szCs w:val="22"/>
              </w:rPr>
              <w:tab/>
              <w:t>строк дії кредитної лінії - не більше ніж до «25» серпня 2027 року (включно);</w:t>
            </w:r>
          </w:p>
          <w:p w:rsidR="002A18D1" w:rsidRPr="002A18D1" w:rsidRDefault="002A18D1" w:rsidP="002A18D1">
            <w:pPr>
              <w:jc w:val="both"/>
              <w:rPr>
                <w:sz w:val="22"/>
                <w:szCs w:val="22"/>
              </w:rPr>
            </w:pPr>
            <w:r w:rsidRPr="002A18D1">
              <w:rPr>
                <w:sz w:val="22"/>
                <w:szCs w:val="22"/>
              </w:rPr>
              <w:t>-</w:t>
            </w:r>
            <w:r w:rsidRPr="002A18D1">
              <w:rPr>
                <w:sz w:val="22"/>
                <w:szCs w:val="22"/>
              </w:rPr>
              <w:tab/>
              <w:t>надання кредиту у межах кредитної лінії – на підставі додаткових угод до Кредитного договору 1 одноразово або декількома траншами у загальній сумі, яка не перевищуватиме розмір ліміту кредитної лінії;</w:t>
            </w:r>
          </w:p>
          <w:p w:rsidR="002A18D1" w:rsidRPr="002A18D1" w:rsidRDefault="002A18D1" w:rsidP="002A18D1">
            <w:pPr>
              <w:jc w:val="both"/>
              <w:rPr>
                <w:sz w:val="22"/>
                <w:szCs w:val="22"/>
              </w:rPr>
            </w:pPr>
            <w:r w:rsidRPr="002A18D1">
              <w:rPr>
                <w:sz w:val="22"/>
                <w:szCs w:val="22"/>
              </w:rPr>
              <w:t>-</w:t>
            </w:r>
            <w:r w:rsidRPr="002A18D1">
              <w:rPr>
                <w:sz w:val="22"/>
                <w:szCs w:val="22"/>
              </w:rPr>
              <w:tab/>
              <w:t>сплата процентів за користування кредитною лінією у розмірі не більше 28% (Двадцять вісім відсотків) річних за користування кредитом (його частиною), наданою у гривнях, і не більше 13% (Тринадцять відсотків) річних за користування кредитом (його частиною), наданим у доларах США, і не більше 13% (Тринадцять відсотків) річних за користування кредитом (його частиною), наданим у євро;</w:t>
            </w:r>
          </w:p>
          <w:p w:rsidR="002A18D1" w:rsidRPr="002A18D1" w:rsidRDefault="002A18D1" w:rsidP="002A18D1">
            <w:pPr>
              <w:jc w:val="both"/>
              <w:rPr>
                <w:sz w:val="22"/>
                <w:szCs w:val="22"/>
              </w:rPr>
            </w:pPr>
            <w:r w:rsidRPr="002A18D1">
              <w:rPr>
                <w:sz w:val="22"/>
                <w:szCs w:val="22"/>
              </w:rPr>
              <w:t>-</w:t>
            </w:r>
            <w:r w:rsidRPr="002A18D1">
              <w:rPr>
                <w:sz w:val="22"/>
                <w:szCs w:val="22"/>
              </w:rPr>
              <w:tab/>
              <w:t>сплата процентів від простроченої суми кредиту (його частини), наданого за кредитною лінією у розмірі не більше 28% (Двадцять вісім відсотків) річних за прострочення повернення  кредиту (його частини), наданого у гривнях, і не більше 13% (Тринадцять відсотків) річних за прострочення повернення  кредиту (його частини), наданого у доларах США, і не більше 13% (Тринадцять відсотків) річних за прострочення повернення  кредиту (його частини), наданого у євро,</w:t>
            </w:r>
          </w:p>
          <w:p w:rsidR="002A18D1" w:rsidRPr="002A18D1" w:rsidRDefault="002A18D1" w:rsidP="002A18D1">
            <w:pPr>
              <w:jc w:val="both"/>
              <w:rPr>
                <w:sz w:val="22"/>
                <w:szCs w:val="22"/>
              </w:rPr>
            </w:pPr>
            <w:r w:rsidRPr="002A18D1">
              <w:rPr>
                <w:sz w:val="22"/>
                <w:szCs w:val="22"/>
              </w:rPr>
              <w:t>та/або</w:t>
            </w:r>
          </w:p>
          <w:p w:rsidR="002A18D1" w:rsidRPr="002A18D1" w:rsidRDefault="002A18D1" w:rsidP="002A18D1">
            <w:pPr>
              <w:jc w:val="both"/>
              <w:rPr>
                <w:sz w:val="22"/>
                <w:szCs w:val="22"/>
              </w:rPr>
            </w:pPr>
            <w:r w:rsidRPr="002A18D1">
              <w:rPr>
                <w:sz w:val="22"/>
                <w:szCs w:val="22"/>
              </w:rPr>
              <w:t>2)</w:t>
            </w:r>
            <w:r w:rsidRPr="002A18D1">
              <w:rPr>
                <w:sz w:val="22"/>
                <w:szCs w:val="22"/>
              </w:rPr>
              <w:tab/>
              <w:t>Договором  про відкриття кредитної лінії № 15/24/579 від 01.05.2024 (далі – Кредитний  договір 2), згідно з умовами якого АТ «Сенс Банк» відкрив Товариству відновлювану  кредитну лінію на наступних умовах:</w:t>
            </w:r>
          </w:p>
          <w:p w:rsidR="002A18D1" w:rsidRPr="002A18D1" w:rsidRDefault="002A18D1" w:rsidP="002A18D1">
            <w:pPr>
              <w:jc w:val="both"/>
              <w:rPr>
                <w:sz w:val="22"/>
                <w:szCs w:val="22"/>
              </w:rPr>
            </w:pPr>
            <w:r w:rsidRPr="002A18D1">
              <w:rPr>
                <w:sz w:val="22"/>
                <w:szCs w:val="22"/>
              </w:rPr>
              <w:t>-</w:t>
            </w:r>
            <w:r w:rsidRPr="002A18D1">
              <w:rPr>
                <w:sz w:val="22"/>
                <w:szCs w:val="22"/>
              </w:rPr>
              <w:tab/>
              <w:t>ліміт кредитної лінії - не більше 12 000 000,00 (Дванадцять мільйонів,00) гривень;</w:t>
            </w:r>
          </w:p>
          <w:p w:rsidR="002A18D1" w:rsidRPr="002A18D1" w:rsidRDefault="002A18D1" w:rsidP="002A18D1">
            <w:pPr>
              <w:jc w:val="both"/>
              <w:rPr>
                <w:sz w:val="22"/>
                <w:szCs w:val="22"/>
              </w:rPr>
            </w:pPr>
            <w:r w:rsidRPr="002A18D1">
              <w:rPr>
                <w:sz w:val="22"/>
                <w:szCs w:val="22"/>
              </w:rPr>
              <w:t>-</w:t>
            </w:r>
            <w:r w:rsidRPr="002A18D1">
              <w:rPr>
                <w:sz w:val="22"/>
                <w:szCs w:val="22"/>
              </w:rPr>
              <w:tab/>
              <w:t>строк дії кредитної лінії - не більше ніж до «29» квітня 2027 року (включно);</w:t>
            </w:r>
          </w:p>
          <w:p w:rsidR="002A18D1" w:rsidRPr="002A18D1" w:rsidRDefault="002A18D1" w:rsidP="002A18D1">
            <w:pPr>
              <w:jc w:val="both"/>
              <w:rPr>
                <w:sz w:val="22"/>
                <w:szCs w:val="22"/>
              </w:rPr>
            </w:pPr>
            <w:r w:rsidRPr="002A18D1">
              <w:rPr>
                <w:sz w:val="22"/>
                <w:szCs w:val="22"/>
              </w:rPr>
              <w:t>-</w:t>
            </w:r>
            <w:r w:rsidRPr="002A18D1">
              <w:rPr>
                <w:sz w:val="22"/>
                <w:szCs w:val="22"/>
              </w:rPr>
              <w:tab/>
              <w:t>надання кредиту у межах кредитної лінії – на підставі додаткових угод до Кредитного договору 2 одноразово або декількома траншами у загальній сумі, яка не перевищуватиме розмір ліміту кредитної лінії;</w:t>
            </w:r>
          </w:p>
          <w:p w:rsidR="002A18D1" w:rsidRPr="002A18D1" w:rsidRDefault="002A18D1" w:rsidP="002A18D1">
            <w:pPr>
              <w:jc w:val="both"/>
              <w:rPr>
                <w:sz w:val="22"/>
                <w:szCs w:val="22"/>
              </w:rPr>
            </w:pPr>
            <w:r w:rsidRPr="002A18D1">
              <w:rPr>
                <w:sz w:val="22"/>
                <w:szCs w:val="22"/>
              </w:rPr>
              <w:t>-</w:t>
            </w:r>
            <w:r w:rsidRPr="002A18D1">
              <w:rPr>
                <w:sz w:val="22"/>
                <w:szCs w:val="22"/>
              </w:rPr>
              <w:tab/>
              <w:t xml:space="preserve">процентна ставка за користування кредитною лінією за своїм типом може бути фіксованою у розмірі не </w:t>
            </w:r>
            <w:r w:rsidRPr="002A18D1">
              <w:rPr>
                <w:sz w:val="22"/>
                <w:szCs w:val="22"/>
              </w:rPr>
              <w:lastRenderedPageBreak/>
              <w:t>більше 30% (Тридцять відсотків) річних та/або змінюваною у розмірі, який визначається за формулою, що буде встановлена в Кредитному договорі 2, але в будь-якому випадку максимально можливий розмір процентної ставки за користування кредитною лінією, що визначається за формулою, не може перевищувати 30% (Тридцять відсотків) річних;</w:t>
            </w:r>
          </w:p>
          <w:p w:rsidR="002A18D1" w:rsidRPr="002A18D1" w:rsidRDefault="002A18D1" w:rsidP="002A18D1">
            <w:pPr>
              <w:jc w:val="both"/>
              <w:rPr>
                <w:sz w:val="22"/>
                <w:szCs w:val="22"/>
              </w:rPr>
            </w:pPr>
            <w:r w:rsidRPr="002A18D1">
              <w:rPr>
                <w:sz w:val="22"/>
                <w:szCs w:val="22"/>
              </w:rPr>
              <w:t>-</w:t>
            </w:r>
            <w:r w:rsidRPr="002A18D1">
              <w:rPr>
                <w:sz w:val="22"/>
                <w:szCs w:val="22"/>
              </w:rPr>
              <w:tab/>
              <w:t>процентна ставка за прострочення повернення суми кредиту (його частини), наданого за кредитною лінією, може визначатися за формулою, що буде встановлена в Кредитному договорі 2, але в будь-якому випадку максимально можливий розмір процентів від простроченої суми кредиту (його частини), що визначається за формулою, не може перевищувати 30% (Тридцять відсотків) річних та/або проценти від простроченої суми кредиту (його частини) можуть бути встановлені у розмірі, що не перевищує 30% (Тридцять відсотків) річних.</w:t>
            </w:r>
          </w:p>
          <w:p w:rsidR="002A18D1" w:rsidRPr="002A18D1" w:rsidRDefault="002A18D1" w:rsidP="002A18D1">
            <w:pPr>
              <w:jc w:val="both"/>
              <w:rPr>
                <w:sz w:val="22"/>
                <w:szCs w:val="22"/>
              </w:rPr>
            </w:pPr>
            <w:r w:rsidRPr="002A18D1">
              <w:rPr>
                <w:sz w:val="22"/>
                <w:szCs w:val="22"/>
              </w:rPr>
              <w:t xml:space="preserve">       Надалі по тексту цього протоколу Кредитний договір 1, Кредитний договір 2 разом іменуються як «Кредитний договір».</w:t>
            </w:r>
          </w:p>
          <w:p w:rsidR="002A18D1" w:rsidRPr="002A18D1" w:rsidRDefault="002A18D1" w:rsidP="002A18D1">
            <w:pPr>
              <w:jc w:val="both"/>
              <w:rPr>
                <w:sz w:val="22"/>
                <w:szCs w:val="22"/>
              </w:rPr>
            </w:pPr>
            <w:r w:rsidRPr="002A18D1">
              <w:rPr>
                <w:sz w:val="22"/>
                <w:szCs w:val="22"/>
              </w:rPr>
              <w:t xml:space="preserve">        Надати згоду на забезпечення іпотекою Кредитного договору (кожного з них), з урахуванням будь-яких майбутніх змін, внаслідок яких збільшується або зменшується  строк користування частиною (траншем) Кредитної лінії, та/або розмір частини (траншу) Кредитної лінії, та/або розмір процентів за користування Кредитною лінією/траншем/, та/або розмір процентів від простроченої суми кредиту (його частини), та/або розмір комісійних винагород, та/або розмір неустойки (пені, штрафів), та/або розмір будь-яких інших платежів, які Товариство, згідно з Кредитним договором повинно сплачувати Банку, і погодитися з тим, що такі зміни  не потребують окремого рішення загальних зборів акціонерів щодо переданого в іпотеку  майна, і  встановлена іпотека  залишиться чинною  протягом строку дії Договору  іпотеки №  186/24 від 18.09.2024, а Банк буде мати право одержати задоволення своїх вимог за рахунок предмету іпотеки у повному обсязі, з урахуванням будь-яких майбутніх змін до окремого Кредитного договору або до обох разом, переважно перед іншими кредиторами Товариства.</w:t>
            </w:r>
          </w:p>
          <w:p w:rsidR="006103C7" w:rsidRPr="002A18D1" w:rsidRDefault="002A18D1" w:rsidP="002A18D1">
            <w:pPr>
              <w:jc w:val="both"/>
              <w:rPr>
                <w:rStyle w:val="a3"/>
                <w:b w:val="0"/>
                <w:bCs w:val="0"/>
                <w:sz w:val="22"/>
                <w:szCs w:val="22"/>
                <w:shd w:val="clear" w:color="auto" w:fill="FFFFFF"/>
              </w:rPr>
            </w:pPr>
            <w:r w:rsidRPr="002A18D1">
              <w:rPr>
                <w:sz w:val="22"/>
                <w:szCs w:val="22"/>
              </w:rPr>
              <w:t xml:space="preserve">           Уповноважити Голову правління  або уповноважену ним особу визначати та змінювати решту умов Додаткової угоди 1 та підписати Додаткову угоду 1 від імені Товариства, а також вносити зміни в решту умов Договору іпотеки № 186/24 від 18.09.2024 та підписувати пов’язані з цими змінами всі додаткові угоди до нього, що будуть укладатися в майбутньому.</w:t>
            </w:r>
          </w:p>
        </w:tc>
      </w:tr>
      <w:tr w:rsidR="006103C7" w:rsidRPr="00FE65F6" w:rsidTr="00AB61B3">
        <w:trPr>
          <w:trHeight w:val="386"/>
        </w:trPr>
        <w:tc>
          <w:tcPr>
            <w:tcW w:w="4248" w:type="dxa"/>
            <w:vMerge w:val="restart"/>
            <w:vAlign w:val="center"/>
          </w:tcPr>
          <w:p w:rsidR="006103C7" w:rsidRPr="00FE65F6" w:rsidRDefault="006103C7" w:rsidP="00AB61B3">
            <w:pPr>
              <w:rPr>
                <w:b/>
                <w:bCs/>
                <w:sz w:val="22"/>
                <w:szCs w:val="22"/>
              </w:rPr>
            </w:pPr>
            <w:r w:rsidRPr="00FE65F6">
              <w:rPr>
                <w:b/>
                <w:bCs/>
                <w:sz w:val="22"/>
                <w:szCs w:val="22"/>
              </w:rPr>
              <w:lastRenderedPageBreak/>
              <w:t>Варіанти голосування*</w:t>
            </w:r>
          </w:p>
          <w:p w:rsidR="006103C7" w:rsidRPr="00FE65F6" w:rsidRDefault="006103C7" w:rsidP="00AB61B3">
            <w:pPr>
              <w:rPr>
                <w:sz w:val="22"/>
                <w:szCs w:val="22"/>
              </w:rPr>
            </w:pPr>
            <w:r w:rsidRPr="00FE65F6">
              <w:rPr>
                <w:sz w:val="22"/>
                <w:szCs w:val="22"/>
              </w:rPr>
              <w:t>(в клітинці вибраного варіанту позначити Х)</w:t>
            </w:r>
          </w:p>
        </w:tc>
        <w:tc>
          <w:tcPr>
            <w:tcW w:w="1956" w:type="dxa"/>
            <w:vAlign w:val="center"/>
          </w:tcPr>
          <w:p w:rsidR="006103C7" w:rsidRPr="00FE65F6" w:rsidRDefault="006103C7" w:rsidP="00AB61B3">
            <w:pPr>
              <w:jc w:val="center"/>
              <w:rPr>
                <w:b/>
                <w:sz w:val="22"/>
                <w:szCs w:val="22"/>
              </w:rPr>
            </w:pPr>
            <w:r w:rsidRPr="00FE65F6">
              <w:rPr>
                <w:b/>
                <w:sz w:val="22"/>
                <w:szCs w:val="22"/>
              </w:rPr>
              <w:t>«ЗА»</w:t>
            </w:r>
          </w:p>
        </w:tc>
        <w:tc>
          <w:tcPr>
            <w:tcW w:w="1842" w:type="dxa"/>
            <w:vAlign w:val="center"/>
          </w:tcPr>
          <w:p w:rsidR="006103C7" w:rsidRPr="00FE65F6" w:rsidRDefault="006103C7" w:rsidP="00AB61B3">
            <w:pPr>
              <w:jc w:val="center"/>
              <w:rPr>
                <w:b/>
                <w:bCs/>
                <w:sz w:val="22"/>
                <w:szCs w:val="22"/>
              </w:rPr>
            </w:pPr>
            <w:r w:rsidRPr="00FE65F6">
              <w:rPr>
                <w:b/>
                <w:sz w:val="22"/>
                <w:szCs w:val="22"/>
              </w:rPr>
              <w:t>«ПРОТИ»</w:t>
            </w:r>
          </w:p>
        </w:tc>
        <w:tc>
          <w:tcPr>
            <w:tcW w:w="1985" w:type="dxa"/>
            <w:vAlign w:val="center"/>
          </w:tcPr>
          <w:p w:rsidR="006103C7" w:rsidRPr="00FE65F6" w:rsidRDefault="006103C7" w:rsidP="00AB61B3">
            <w:pPr>
              <w:jc w:val="center"/>
              <w:rPr>
                <w:b/>
                <w:bCs/>
                <w:sz w:val="22"/>
                <w:szCs w:val="22"/>
              </w:rPr>
            </w:pPr>
          </w:p>
        </w:tc>
      </w:tr>
      <w:tr w:rsidR="006103C7" w:rsidRPr="00FE65F6" w:rsidTr="00AB61B3">
        <w:trPr>
          <w:trHeight w:val="689"/>
        </w:trPr>
        <w:tc>
          <w:tcPr>
            <w:tcW w:w="4248" w:type="dxa"/>
            <w:vMerge/>
          </w:tcPr>
          <w:p w:rsidR="006103C7" w:rsidRPr="00FE65F6" w:rsidRDefault="006103C7" w:rsidP="00AB61B3">
            <w:pPr>
              <w:jc w:val="center"/>
              <w:rPr>
                <w:b/>
                <w:sz w:val="22"/>
                <w:szCs w:val="22"/>
              </w:rPr>
            </w:pPr>
          </w:p>
        </w:tc>
        <w:tc>
          <w:tcPr>
            <w:tcW w:w="1956" w:type="dxa"/>
          </w:tcPr>
          <w:p w:rsidR="006103C7" w:rsidRPr="00FE65F6" w:rsidRDefault="006103C7" w:rsidP="00AB61B3">
            <w:pPr>
              <w:jc w:val="center"/>
              <w:rPr>
                <w:b/>
                <w:sz w:val="22"/>
                <w:szCs w:val="22"/>
              </w:rPr>
            </w:pPr>
            <w:r w:rsidRPr="00FE65F6">
              <w:rPr>
                <w:b/>
                <w:noProof/>
                <w:sz w:val="22"/>
                <w:szCs w:val="22"/>
                <w:lang w:eastAsia="uk-UA"/>
              </w:rPr>
              <mc:AlternateContent>
                <mc:Choice Requires="wps">
                  <w:drawing>
                    <wp:anchor distT="0" distB="0" distL="114300" distR="114300" simplePos="0" relativeHeight="251674624" behindDoc="0" locked="0" layoutInCell="1" allowOverlap="1" wp14:anchorId="1FD09D97" wp14:editId="213A76BC">
                      <wp:simplePos x="0" y="0"/>
                      <wp:positionH relativeFrom="column">
                        <wp:posOffset>314325</wp:posOffset>
                      </wp:positionH>
                      <wp:positionV relativeFrom="paragraph">
                        <wp:posOffset>58420</wp:posOffset>
                      </wp:positionV>
                      <wp:extent cx="327025" cy="279400"/>
                      <wp:effectExtent l="7620" t="5080" r="8255" b="10795"/>
                      <wp:wrapNone/>
                      <wp:docPr id="17"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025" cy="279400"/>
                              </a:xfrm>
                              <a:prstGeom prst="rect">
                                <a:avLst/>
                              </a:prstGeom>
                              <a:solidFill>
                                <a:srgbClr val="FFFFFF"/>
                              </a:solidFill>
                              <a:ln w="9525">
                                <a:solidFill>
                                  <a:srgbClr val="000000"/>
                                </a:solidFill>
                                <a:miter lim="800000"/>
                                <a:headEnd/>
                                <a:tailEnd/>
                              </a:ln>
                            </wps:spPr>
                            <wps:txbx>
                              <w:txbxContent>
                                <w:p w:rsidR="006103C7" w:rsidRPr="00DE61A3" w:rsidRDefault="006103C7" w:rsidP="006103C7">
                                  <w:pPr>
                                    <w:jc w:val="center"/>
                                    <w:rPr>
                                      <w:b/>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D09D97" id="_x0000_s1044" style="position:absolute;left:0;text-align:left;margin-left:24.75pt;margin-top:4.6pt;width:25.75pt;height:2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dTaKQIAAFAEAAAOAAAAZHJzL2Uyb0RvYy54bWysVNuO0zAQfUfiHyy/06Sh3bZR09WqSxHS&#10;AisWPsBxnMTCsc3YbVK+fsdOW8pFPCDyYHni8cmZc2ayvh06RQ4CnDS6oNNJSonQ3FRSNwX98nn3&#10;akmJ80xXTBktCnoUjt5uXr5Y9zYXmWmNqgQQBNEu721BW+9tniSOt6JjbmKs0HhYG+iYxxCapALW&#10;I3qnkixNb5LeQGXBcOEcvr0fD+km4te14P5jXTvhiSoocvNxhbiWYU02a5Y3wGwr+YkG+wcWHZMa&#10;P3qBumeekT3I36A6ycE4U/sJN11i6lpyEWvAaqbpL9U8tcyKWAuK4+xFJvf/YPmHwyMQWaF3C0o0&#10;69CjT6ga040S5GYWBOqtyzHvyT5CKNHZB8O/OqLNtsU0cQdg+lawCmlNQ37y04UQOLxKyv69qRCe&#10;7b2JWg01dAEQVSBDtOR4sUQMnnB8+TpbpNmcEo5H2WI1S6NlCcvPly04/1aYjoRNQQG5R3B2eHA+&#10;kGH5OSWSN0pWO6lUDKAptwrIgWF37OIT+WON12lKk76gqzny+DtEGp8/QXTSY5sr2RV0eUlieVDt&#10;ja5iE3om1bhHykqfZAzKjQ74oRxGo5ZnU0pTHVFYMGNb4xjipjXwnZIeW7qg7tuegaBEvdNozmo6&#10;m4UZiMFsvsgwgOuT8vqEaY5QBfWUjNutH+dmb0E2LX5pGuXQ5g4NrWUUO5g9sjrxx7aNHpxGLMzF&#10;dRyzfvwINs8AAAD//wMAUEsDBBQABgAIAAAAIQAa72xw3AAAAAcBAAAPAAAAZHJzL2Rvd25yZXYu&#10;eG1sTI/BTsMwEETvSPyDtUjcqN2UIhLiVAhUJI5teuG2iZckEK+j2GkDX497osfRjGbe5JvZ9uJI&#10;o+8ca1guFAji2pmOGw2Hcnv3CMIHZIO9Y9LwQx42xfVVjplxJ97RcR8aEUvYZ6ihDWHIpPR1Sxb9&#10;wg3E0ft0o8UQ5dhIM+IpltteJko9SIsdx4UWB3ppqf7eT1ZD1SUH/N2Vb8qm21V4n8uv6eNV69ub&#10;+fkJRKA5/IfhjB/RoYhMlZvYeNFruE/XMakhTUCcbbWM1yoN61UCssjlJX/xBwAA//8DAFBLAQIt&#10;ABQABgAIAAAAIQC2gziS/gAAAOEBAAATAAAAAAAAAAAAAAAAAAAAAABbQ29udGVudF9UeXBlc10u&#10;eG1sUEsBAi0AFAAGAAgAAAAhADj9If/WAAAAlAEAAAsAAAAAAAAAAAAAAAAALwEAAF9yZWxzLy5y&#10;ZWxzUEsBAi0AFAAGAAgAAAAhAA2N1NopAgAAUAQAAA4AAAAAAAAAAAAAAAAALgIAAGRycy9lMm9E&#10;b2MueG1sUEsBAi0AFAAGAAgAAAAhABrvbHDcAAAABwEAAA8AAAAAAAAAAAAAAAAAgwQAAGRycy9k&#10;b3ducmV2LnhtbFBLBQYAAAAABAAEAPMAAACMBQAAAAA=&#10;">
                      <v:textbox>
                        <w:txbxContent>
                          <w:p w:rsidR="006103C7" w:rsidRPr="00DE61A3" w:rsidRDefault="006103C7" w:rsidP="006103C7">
                            <w:pPr>
                              <w:jc w:val="center"/>
                              <w:rPr>
                                <w:b/>
                                <w:sz w:val="22"/>
                              </w:rPr>
                            </w:pPr>
                          </w:p>
                        </w:txbxContent>
                      </v:textbox>
                    </v:rect>
                  </w:pict>
                </mc:Fallback>
              </mc:AlternateContent>
            </w:r>
          </w:p>
        </w:tc>
        <w:tc>
          <w:tcPr>
            <w:tcW w:w="1842" w:type="dxa"/>
          </w:tcPr>
          <w:p w:rsidR="006103C7" w:rsidRPr="00FE65F6" w:rsidRDefault="006103C7" w:rsidP="00AB61B3">
            <w:pPr>
              <w:jc w:val="center"/>
              <w:rPr>
                <w:b/>
                <w:sz w:val="22"/>
                <w:szCs w:val="22"/>
              </w:rPr>
            </w:pPr>
            <w:r w:rsidRPr="00FE65F6">
              <w:rPr>
                <w:b/>
                <w:noProof/>
                <w:sz w:val="22"/>
                <w:szCs w:val="22"/>
                <w:lang w:eastAsia="uk-UA"/>
              </w:rPr>
              <mc:AlternateContent>
                <mc:Choice Requires="wps">
                  <w:drawing>
                    <wp:anchor distT="0" distB="0" distL="114300" distR="114300" simplePos="0" relativeHeight="251675648" behindDoc="0" locked="0" layoutInCell="1" allowOverlap="1" wp14:anchorId="5AE9CBB5" wp14:editId="5638CE8C">
                      <wp:simplePos x="0" y="0"/>
                      <wp:positionH relativeFrom="column">
                        <wp:posOffset>377190</wp:posOffset>
                      </wp:positionH>
                      <wp:positionV relativeFrom="paragraph">
                        <wp:posOffset>58420</wp:posOffset>
                      </wp:positionV>
                      <wp:extent cx="327025" cy="279400"/>
                      <wp:effectExtent l="7620" t="5080" r="8255" b="10795"/>
                      <wp:wrapNone/>
                      <wp:docPr id="18"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025" cy="279400"/>
                              </a:xfrm>
                              <a:prstGeom prst="rect">
                                <a:avLst/>
                              </a:prstGeom>
                              <a:solidFill>
                                <a:srgbClr val="FFFFFF"/>
                              </a:solidFill>
                              <a:ln w="9525">
                                <a:solidFill>
                                  <a:srgbClr val="000000"/>
                                </a:solidFill>
                                <a:miter lim="800000"/>
                                <a:headEnd/>
                                <a:tailEnd/>
                              </a:ln>
                            </wps:spPr>
                            <wps:txbx>
                              <w:txbxContent>
                                <w:p w:rsidR="006103C7" w:rsidRPr="00DE61A3" w:rsidRDefault="006103C7" w:rsidP="006103C7">
                                  <w:pPr>
                                    <w:jc w:val="center"/>
                                    <w:rPr>
                                      <w:b/>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E9CBB5" id="_x0000_s1045" style="position:absolute;left:0;text-align:left;margin-left:29.7pt;margin-top:4.6pt;width:25.75pt;height:2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nHfKAIAAFAEAAAOAAAAZHJzL2Uyb0RvYy54bWysVNuO0zAQfUfiHyy/06Sh3d1GTVerLkVI&#10;C6xY+ADHcRIL3xi7TcvX79hpS7mIB0QeLE88PjlzzkyWt3utyE6Al9ZUdDrJKRGG20aarqJfPm9e&#10;3VDiAzMNU9aIih6Ep7erly+WgytFYXurGgEEQYwvB1fRPgRXZpnnvdDMT6wTBg9bC5oFDKHLGmAD&#10;omuVFXl+lQ0WGgeWC+/x7f14SFcJv20FDx/b1otAVEWRW0grpLWOa7ZasrID5nrJjzTYP7DQTBr8&#10;6BnqngVGtiB/g9KSg/W2DRNudWbbVnKRasBqpvkv1Tz1zIlUC4rj3Vkm//9g+YfdIxDZoHfolGEa&#10;PfqEqjHTKUGu5lGgwfkS857cI8QSvXuw/Ksnxq57TBN3AHboBWuQ1jTmZz9diIHHq6Qe3tsG4dk2&#10;2KTVvgUdAVEFsk+WHM6WiH0gHF++Lq7zYk4Jx6PiejHLk2UZK0+XHfjwVlhN4qaigNwTONs9+BDJ&#10;sPKUkshbJZuNVCoF0NVrBWTHsDs26Un8scbLNGXIUNHFHHn8HSJPz58gtAzY5krqit6ck1gZVXtj&#10;mtSEgUk17pGyMkcZo3KjA2Ff70ejFidTatscUFiwY1vjGOKmt/CdkgFbuqL+25aBoES9M2jOYjqb&#10;xRlIwWx+XWAAlyf15QkzHKEqGigZt+swzs3Wgex6/NI0yWHsHRrayiR2NHtkdeSPbZs8OI5YnIvL&#10;OGX9+BGsngEAAP//AwBQSwMEFAAGAAgAAAAhAF/YVVrbAAAABwEAAA8AAABkcnMvZG93bnJldi54&#10;bWxMjs1OwzAQhO9IvIO1SNyo3RQQSeNUCFQkjm164baJt0kgXkex0waeHvcEx/nRzJdvZtuLE42+&#10;c6xhuVAgiGtnOm40HMrt3RMIH5AN9o5Jwzd52BTXVzlmxp15R6d9aEQcYZ+hhjaEIZPS1y1Z9As3&#10;EMfs6EaLIcqxkWbEcxy3vUyUepQWO44PLQ700lL9tZ+shqpLDvizK9+UTber8D6Xn9PHq9a3N/Pz&#10;GkSgOfyV4YIf0aGITJWb2HjRa3hI72NTQ5qAuMRLlYKoor9KQBa5/M9f/AIAAP//AwBQSwECLQAU&#10;AAYACAAAACEAtoM4kv4AAADhAQAAEwAAAAAAAAAAAAAAAAAAAAAAW0NvbnRlbnRfVHlwZXNdLnht&#10;bFBLAQItABQABgAIAAAAIQA4/SH/1gAAAJQBAAALAAAAAAAAAAAAAAAAAC8BAABfcmVscy8ucmVs&#10;c1BLAQItABQABgAIAAAAIQBqcnHfKAIAAFAEAAAOAAAAAAAAAAAAAAAAAC4CAABkcnMvZTJvRG9j&#10;LnhtbFBLAQItABQABgAIAAAAIQBf2FVa2wAAAAcBAAAPAAAAAAAAAAAAAAAAAIIEAABkcnMvZG93&#10;bnJldi54bWxQSwUGAAAAAAQABADzAAAAigUAAAAA&#10;">
                      <v:textbox>
                        <w:txbxContent>
                          <w:p w:rsidR="006103C7" w:rsidRPr="00DE61A3" w:rsidRDefault="006103C7" w:rsidP="006103C7">
                            <w:pPr>
                              <w:jc w:val="center"/>
                              <w:rPr>
                                <w:b/>
                                <w:sz w:val="22"/>
                              </w:rPr>
                            </w:pPr>
                          </w:p>
                        </w:txbxContent>
                      </v:textbox>
                    </v:rect>
                  </w:pict>
                </mc:Fallback>
              </mc:AlternateContent>
            </w:r>
          </w:p>
        </w:tc>
        <w:tc>
          <w:tcPr>
            <w:tcW w:w="1985" w:type="dxa"/>
          </w:tcPr>
          <w:p w:rsidR="006103C7" w:rsidRPr="00FE65F6" w:rsidRDefault="006103C7" w:rsidP="00AB61B3">
            <w:pPr>
              <w:jc w:val="center"/>
              <w:rPr>
                <w:b/>
                <w:sz w:val="22"/>
                <w:szCs w:val="22"/>
              </w:rPr>
            </w:pPr>
          </w:p>
        </w:tc>
      </w:tr>
    </w:tbl>
    <w:p w:rsidR="006103C7" w:rsidRDefault="006103C7" w:rsidP="007349DE">
      <w:pPr>
        <w:jc w:val="both"/>
        <w:rPr>
          <w:sz w:val="22"/>
          <w:szCs w:val="22"/>
        </w:rPr>
      </w:pPr>
    </w:p>
    <w:p w:rsidR="006103C7" w:rsidRDefault="006103C7" w:rsidP="007349DE">
      <w:pPr>
        <w:jc w:val="both"/>
        <w:rPr>
          <w:sz w:val="22"/>
          <w:szCs w:val="22"/>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1956"/>
        <w:gridCol w:w="1842"/>
        <w:gridCol w:w="1985"/>
      </w:tblGrid>
      <w:tr w:rsidR="006103C7" w:rsidRPr="00FE65F6" w:rsidTr="00AB61B3">
        <w:tc>
          <w:tcPr>
            <w:tcW w:w="4248" w:type="dxa"/>
            <w:vAlign w:val="center"/>
          </w:tcPr>
          <w:p w:rsidR="006103C7" w:rsidRPr="00FE65F6" w:rsidRDefault="006103C7" w:rsidP="006103C7">
            <w:pPr>
              <w:rPr>
                <w:b/>
                <w:bCs/>
                <w:sz w:val="22"/>
                <w:szCs w:val="22"/>
              </w:rPr>
            </w:pPr>
            <w:r w:rsidRPr="00FE65F6">
              <w:rPr>
                <w:b/>
                <w:bCs/>
                <w:sz w:val="22"/>
                <w:szCs w:val="22"/>
              </w:rPr>
              <w:lastRenderedPageBreak/>
              <w:t xml:space="preserve">Питання порядку денного № </w:t>
            </w:r>
            <w:r>
              <w:rPr>
                <w:b/>
                <w:bCs/>
                <w:sz w:val="22"/>
                <w:szCs w:val="22"/>
              </w:rPr>
              <w:t>10</w:t>
            </w:r>
            <w:r w:rsidRPr="00FE65F6">
              <w:rPr>
                <w:b/>
                <w:bCs/>
                <w:sz w:val="22"/>
                <w:szCs w:val="22"/>
              </w:rPr>
              <w:t>, винесене на голосування:</w:t>
            </w:r>
          </w:p>
        </w:tc>
        <w:tc>
          <w:tcPr>
            <w:tcW w:w="5783" w:type="dxa"/>
            <w:gridSpan w:val="3"/>
            <w:vAlign w:val="center"/>
          </w:tcPr>
          <w:p w:rsidR="006103C7" w:rsidRPr="002A18D1" w:rsidRDefault="006103C7" w:rsidP="00AB61B3">
            <w:pPr>
              <w:jc w:val="both"/>
              <w:rPr>
                <w:sz w:val="22"/>
                <w:szCs w:val="22"/>
                <w:shd w:val="clear" w:color="auto" w:fill="FFFFFF"/>
              </w:rPr>
            </w:pPr>
            <w:r w:rsidRPr="002A18D1">
              <w:rPr>
                <w:sz w:val="22"/>
                <w:szCs w:val="22"/>
                <w:shd w:val="clear" w:color="auto" w:fill="FFFFFF"/>
              </w:rPr>
              <w:t>10</w:t>
            </w:r>
            <w:r w:rsidRPr="002A18D1">
              <w:rPr>
                <w:sz w:val="22"/>
                <w:szCs w:val="22"/>
                <w:shd w:val="clear" w:color="auto" w:fill="FFFFFF"/>
              </w:rPr>
              <w:t xml:space="preserve">. </w:t>
            </w:r>
            <w:r w:rsidR="002A18D1" w:rsidRPr="002A18D1">
              <w:rPr>
                <w:sz w:val="22"/>
                <w:szCs w:val="22"/>
              </w:rPr>
              <w:t>Про надання згоди на укладення Товариством із АТ «Сенс Банк» додаткової угоди до Договору застави рухомого майна № 31/24 від 01.05.2024, укладеного з Банком.</w:t>
            </w:r>
          </w:p>
        </w:tc>
      </w:tr>
      <w:tr w:rsidR="006103C7" w:rsidRPr="00FE65F6" w:rsidTr="00AB61B3">
        <w:tc>
          <w:tcPr>
            <w:tcW w:w="4248" w:type="dxa"/>
            <w:vAlign w:val="center"/>
          </w:tcPr>
          <w:p w:rsidR="006103C7" w:rsidRPr="00FE65F6" w:rsidRDefault="006103C7" w:rsidP="006103C7">
            <w:pPr>
              <w:rPr>
                <w:b/>
                <w:bCs/>
                <w:sz w:val="22"/>
                <w:szCs w:val="22"/>
              </w:rPr>
            </w:pPr>
            <w:r w:rsidRPr="00FE65F6">
              <w:rPr>
                <w:b/>
                <w:bCs/>
                <w:sz w:val="22"/>
                <w:szCs w:val="22"/>
              </w:rPr>
              <w:t xml:space="preserve">Проект рішення </w:t>
            </w:r>
            <w:r>
              <w:rPr>
                <w:b/>
                <w:bCs/>
                <w:sz w:val="22"/>
                <w:szCs w:val="22"/>
              </w:rPr>
              <w:t xml:space="preserve">№1 </w:t>
            </w:r>
            <w:r w:rsidRPr="00FE65F6">
              <w:rPr>
                <w:b/>
                <w:bCs/>
                <w:sz w:val="22"/>
                <w:szCs w:val="22"/>
              </w:rPr>
              <w:t xml:space="preserve">з питання порядку денного № </w:t>
            </w:r>
            <w:r>
              <w:rPr>
                <w:b/>
                <w:bCs/>
                <w:sz w:val="22"/>
                <w:szCs w:val="22"/>
              </w:rPr>
              <w:t>10</w:t>
            </w:r>
            <w:r w:rsidRPr="00FE65F6">
              <w:rPr>
                <w:b/>
                <w:bCs/>
                <w:sz w:val="22"/>
                <w:szCs w:val="22"/>
              </w:rPr>
              <w:t>, винесеного на голосування:</w:t>
            </w:r>
          </w:p>
        </w:tc>
        <w:tc>
          <w:tcPr>
            <w:tcW w:w="5783" w:type="dxa"/>
            <w:gridSpan w:val="3"/>
            <w:vAlign w:val="center"/>
          </w:tcPr>
          <w:p w:rsidR="002A18D1" w:rsidRPr="002A18D1" w:rsidRDefault="006103C7" w:rsidP="002A18D1">
            <w:pPr>
              <w:jc w:val="both"/>
              <w:rPr>
                <w:sz w:val="22"/>
                <w:szCs w:val="22"/>
              </w:rPr>
            </w:pPr>
            <w:r w:rsidRPr="002A18D1">
              <w:rPr>
                <w:rStyle w:val="a3"/>
                <w:b w:val="0"/>
                <w:bCs w:val="0"/>
                <w:sz w:val="22"/>
                <w:szCs w:val="22"/>
                <w:shd w:val="clear" w:color="auto" w:fill="FFFFFF"/>
              </w:rPr>
              <w:t>10</w:t>
            </w:r>
            <w:r w:rsidRPr="002A18D1">
              <w:rPr>
                <w:rStyle w:val="a3"/>
                <w:b w:val="0"/>
                <w:bCs w:val="0"/>
                <w:sz w:val="22"/>
                <w:szCs w:val="22"/>
                <w:shd w:val="clear" w:color="auto" w:fill="FFFFFF"/>
              </w:rPr>
              <w:t xml:space="preserve">. </w:t>
            </w:r>
            <w:r w:rsidR="002A18D1" w:rsidRPr="002A18D1">
              <w:rPr>
                <w:sz w:val="22"/>
                <w:szCs w:val="22"/>
              </w:rPr>
              <w:t>Надати Товариству   згоду на  укладення із АТ «Сенс Банк» додаткової угоди до  Договору застави рухомого майна № 31/24 від 01.05.2024, укладеного з Банком (далі – Додаткова угода 2),   у зв’язку з внесенням змін у Договір про відкриття кредитної лінії № 08-МВ/24 від 30.04.2024, які стосуються: зміни ліміту кредитної лінії – еквівалентний сумі, що не перевищує 20 000 000,00 (Двадцять мільйонів,00) гривень. З урахуванням змін, що будуть внесені зазначеною Додатковою угодою 2, заставою буде забезпечуватись виконання Товариством у повному обсязі своїх обов’язків перед АТ «Сенс Банк» за:</w:t>
            </w:r>
          </w:p>
          <w:p w:rsidR="002A18D1" w:rsidRPr="002A18D1" w:rsidRDefault="002A18D1" w:rsidP="002A18D1">
            <w:pPr>
              <w:jc w:val="both"/>
              <w:rPr>
                <w:sz w:val="22"/>
                <w:szCs w:val="22"/>
              </w:rPr>
            </w:pPr>
            <w:r w:rsidRPr="002A18D1">
              <w:rPr>
                <w:sz w:val="22"/>
                <w:szCs w:val="22"/>
              </w:rPr>
              <w:t xml:space="preserve">1) Договором про відкриття кредитної лінії № 08-МВ/24 від 30.04.2024 (далі – Кредитний договір 1), згідно з умовами якого АТ «Сенс Банк» відкриє/відкрив Товариству відновлювану </w:t>
            </w:r>
            <w:proofErr w:type="spellStart"/>
            <w:r w:rsidRPr="002A18D1">
              <w:rPr>
                <w:sz w:val="22"/>
                <w:szCs w:val="22"/>
              </w:rPr>
              <w:t>мультивалютну</w:t>
            </w:r>
            <w:proofErr w:type="spellEnd"/>
            <w:r w:rsidRPr="002A18D1">
              <w:rPr>
                <w:sz w:val="22"/>
                <w:szCs w:val="22"/>
              </w:rPr>
              <w:t xml:space="preserve"> кредитну лінію на наступних умовах:</w:t>
            </w:r>
          </w:p>
          <w:p w:rsidR="002A18D1" w:rsidRPr="002A18D1" w:rsidRDefault="002A18D1" w:rsidP="002A18D1">
            <w:pPr>
              <w:jc w:val="both"/>
              <w:rPr>
                <w:sz w:val="22"/>
                <w:szCs w:val="22"/>
              </w:rPr>
            </w:pPr>
            <w:r w:rsidRPr="002A18D1">
              <w:rPr>
                <w:sz w:val="22"/>
                <w:szCs w:val="22"/>
              </w:rPr>
              <w:t>-</w:t>
            </w:r>
            <w:r w:rsidRPr="002A18D1">
              <w:rPr>
                <w:sz w:val="22"/>
                <w:szCs w:val="22"/>
              </w:rPr>
              <w:tab/>
              <w:t>ліміт кредитної лінії – еквівалентний сумі, що не перевищує 20 000 000,00 (Двадцять мільйонів, 00) гривень з можливістю надання у межах кредитної лінії коштів у гривнях, доларах США та євро;</w:t>
            </w:r>
          </w:p>
          <w:p w:rsidR="002A18D1" w:rsidRPr="002A18D1" w:rsidRDefault="002A18D1" w:rsidP="002A18D1">
            <w:pPr>
              <w:jc w:val="both"/>
              <w:rPr>
                <w:sz w:val="22"/>
                <w:szCs w:val="22"/>
              </w:rPr>
            </w:pPr>
            <w:r w:rsidRPr="002A18D1">
              <w:rPr>
                <w:sz w:val="22"/>
                <w:szCs w:val="22"/>
              </w:rPr>
              <w:t>-</w:t>
            </w:r>
            <w:r w:rsidRPr="002A18D1">
              <w:rPr>
                <w:sz w:val="22"/>
                <w:szCs w:val="22"/>
              </w:rPr>
              <w:tab/>
              <w:t>строк дії кредитної лінії - не більше ніж до «25» серпня 2027 року (включно);</w:t>
            </w:r>
          </w:p>
          <w:p w:rsidR="002A18D1" w:rsidRPr="002A18D1" w:rsidRDefault="002A18D1" w:rsidP="002A18D1">
            <w:pPr>
              <w:jc w:val="both"/>
              <w:rPr>
                <w:sz w:val="22"/>
                <w:szCs w:val="22"/>
              </w:rPr>
            </w:pPr>
            <w:r w:rsidRPr="002A18D1">
              <w:rPr>
                <w:sz w:val="22"/>
                <w:szCs w:val="22"/>
              </w:rPr>
              <w:t>-</w:t>
            </w:r>
            <w:r w:rsidRPr="002A18D1">
              <w:rPr>
                <w:sz w:val="22"/>
                <w:szCs w:val="22"/>
              </w:rPr>
              <w:tab/>
              <w:t>надання кредиту у межах кредитної лінії – на підставі додаткових угод до Кредитного договору 1 одноразово або декількома траншами у загальній сумі, яка не перевищуватиме розмір ліміту кредитної лінії.;</w:t>
            </w:r>
          </w:p>
          <w:p w:rsidR="002A18D1" w:rsidRPr="002A18D1" w:rsidRDefault="002A18D1" w:rsidP="002A18D1">
            <w:pPr>
              <w:jc w:val="both"/>
              <w:rPr>
                <w:sz w:val="22"/>
                <w:szCs w:val="22"/>
              </w:rPr>
            </w:pPr>
            <w:r w:rsidRPr="002A18D1">
              <w:rPr>
                <w:sz w:val="22"/>
                <w:szCs w:val="22"/>
              </w:rPr>
              <w:t>-</w:t>
            </w:r>
            <w:r w:rsidRPr="002A18D1">
              <w:rPr>
                <w:sz w:val="22"/>
                <w:szCs w:val="22"/>
              </w:rPr>
              <w:tab/>
              <w:t>сплата процентів за користування кредитною лінією у розмірі не більше 28% (Двадцять вісім відсотків) річних за користування кредитом (його частиною), наданою у гривнях, і не більше 13% (Тринадцять відсотків) річних за користування кредитом (його частиною), наданим у доларах США, і не більше 13% (Тринадцять відсотків) річних за користування кредитом (його частиною), наданим у євро;</w:t>
            </w:r>
          </w:p>
          <w:p w:rsidR="002A18D1" w:rsidRPr="002A18D1" w:rsidRDefault="002A18D1" w:rsidP="002A18D1">
            <w:pPr>
              <w:jc w:val="both"/>
              <w:rPr>
                <w:sz w:val="22"/>
                <w:szCs w:val="22"/>
              </w:rPr>
            </w:pPr>
            <w:r w:rsidRPr="002A18D1">
              <w:rPr>
                <w:sz w:val="22"/>
                <w:szCs w:val="22"/>
              </w:rPr>
              <w:t>-</w:t>
            </w:r>
            <w:r w:rsidRPr="002A18D1">
              <w:rPr>
                <w:sz w:val="22"/>
                <w:szCs w:val="22"/>
              </w:rPr>
              <w:tab/>
              <w:t>сплата процентів від простроченої суми кредиту (його частини), наданого за кредитною лінією у розмірі не більше 28% (Двадцять вісім відсотків) річних за прострочення повернення  кредиту (його частини), наданого у гривнях, і не більше 13% (Тринадцять відсотків) річних за прострочення повернення  кредиту (його частини), наданого у доларах США, і не більше 13% (Тринадцять відсотків) річних за прострочення повернення  кредиту (його частини), наданого у євро,</w:t>
            </w:r>
          </w:p>
          <w:p w:rsidR="002A18D1" w:rsidRPr="002A18D1" w:rsidRDefault="002A18D1" w:rsidP="002A18D1">
            <w:pPr>
              <w:jc w:val="both"/>
              <w:rPr>
                <w:sz w:val="22"/>
                <w:szCs w:val="22"/>
              </w:rPr>
            </w:pPr>
            <w:r w:rsidRPr="002A18D1">
              <w:rPr>
                <w:sz w:val="22"/>
                <w:szCs w:val="22"/>
              </w:rPr>
              <w:t>та/або</w:t>
            </w:r>
          </w:p>
          <w:p w:rsidR="002A18D1" w:rsidRPr="002A18D1" w:rsidRDefault="002A18D1" w:rsidP="002A18D1">
            <w:pPr>
              <w:jc w:val="both"/>
              <w:rPr>
                <w:sz w:val="22"/>
                <w:szCs w:val="22"/>
              </w:rPr>
            </w:pPr>
            <w:r w:rsidRPr="002A18D1">
              <w:rPr>
                <w:sz w:val="22"/>
                <w:szCs w:val="22"/>
              </w:rPr>
              <w:t>2) Договором  про відкриття кредитної лінії №15/24/579 від 01.05.2024 (далі – Кредитний  договір 2), згідно з умовами якого АТ «Сенс Банк» відкрив Товариству відновлювану  кредитну лінію на наступних умовах:</w:t>
            </w:r>
          </w:p>
          <w:p w:rsidR="002A18D1" w:rsidRPr="002A18D1" w:rsidRDefault="002A18D1" w:rsidP="002A18D1">
            <w:pPr>
              <w:jc w:val="both"/>
              <w:rPr>
                <w:sz w:val="22"/>
                <w:szCs w:val="22"/>
              </w:rPr>
            </w:pPr>
            <w:r w:rsidRPr="002A18D1">
              <w:rPr>
                <w:sz w:val="22"/>
                <w:szCs w:val="22"/>
              </w:rPr>
              <w:t>-</w:t>
            </w:r>
            <w:r w:rsidRPr="002A18D1">
              <w:rPr>
                <w:sz w:val="22"/>
                <w:szCs w:val="22"/>
              </w:rPr>
              <w:tab/>
              <w:t>ліміт кредитної лінії - не більше 12 000 000,00 (Дванадцять мільйонів,00) гривень;</w:t>
            </w:r>
          </w:p>
          <w:p w:rsidR="002A18D1" w:rsidRPr="002A18D1" w:rsidRDefault="002A18D1" w:rsidP="002A18D1">
            <w:pPr>
              <w:jc w:val="both"/>
              <w:rPr>
                <w:sz w:val="22"/>
                <w:szCs w:val="22"/>
              </w:rPr>
            </w:pPr>
            <w:r w:rsidRPr="002A18D1">
              <w:rPr>
                <w:sz w:val="22"/>
                <w:szCs w:val="22"/>
              </w:rPr>
              <w:lastRenderedPageBreak/>
              <w:t>-</w:t>
            </w:r>
            <w:r w:rsidRPr="002A18D1">
              <w:rPr>
                <w:sz w:val="22"/>
                <w:szCs w:val="22"/>
              </w:rPr>
              <w:tab/>
              <w:t>строк дії кредитної лінії - не більше ніж до «29» квітня 2027 року (включно);</w:t>
            </w:r>
          </w:p>
          <w:p w:rsidR="002A18D1" w:rsidRPr="002A18D1" w:rsidRDefault="002A18D1" w:rsidP="002A18D1">
            <w:pPr>
              <w:jc w:val="both"/>
              <w:rPr>
                <w:sz w:val="22"/>
                <w:szCs w:val="22"/>
              </w:rPr>
            </w:pPr>
            <w:r w:rsidRPr="002A18D1">
              <w:rPr>
                <w:sz w:val="22"/>
                <w:szCs w:val="22"/>
              </w:rPr>
              <w:t>-</w:t>
            </w:r>
            <w:r w:rsidRPr="002A18D1">
              <w:rPr>
                <w:sz w:val="22"/>
                <w:szCs w:val="22"/>
              </w:rPr>
              <w:tab/>
              <w:t>надання кредиту у межах кредитної лінії – на підставі додаткових угод до Кредитного договору 2 одноразово або декількома траншами у загальній сумі, яка не перевищуватиме розмір ліміту кредитної лінії;</w:t>
            </w:r>
          </w:p>
          <w:p w:rsidR="002A18D1" w:rsidRPr="002A18D1" w:rsidRDefault="002A18D1" w:rsidP="002A18D1">
            <w:pPr>
              <w:jc w:val="both"/>
              <w:rPr>
                <w:sz w:val="22"/>
                <w:szCs w:val="22"/>
              </w:rPr>
            </w:pPr>
            <w:r w:rsidRPr="002A18D1">
              <w:rPr>
                <w:sz w:val="22"/>
                <w:szCs w:val="22"/>
              </w:rPr>
              <w:t>-</w:t>
            </w:r>
            <w:r w:rsidRPr="002A18D1">
              <w:rPr>
                <w:sz w:val="22"/>
                <w:szCs w:val="22"/>
              </w:rPr>
              <w:tab/>
              <w:t>процентна ставка за користування кредитною лінією за своїм типом може бути фіксованою у розмірі не більше 30% (Тридцять відсотків) річних та/або змінюваною у розмірі, який визначається за формулою, що буде встановлена в Кредитному договорі 2, але в будь-якому випадку максимально можливий розмір процентної ставки за користування кредитною лінією, що визначається за формулою, не може перевищувати 30% (Тридцять відсотків) річних;</w:t>
            </w:r>
          </w:p>
          <w:p w:rsidR="002A18D1" w:rsidRPr="002A18D1" w:rsidRDefault="002A18D1" w:rsidP="002A18D1">
            <w:pPr>
              <w:jc w:val="both"/>
              <w:rPr>
                <w:sz w:val="22"/>
                <w:szCs w:val="22"/>
              </w:rPr>
            </w:pPr>
            <w:r w:rsidRPr="002A18D1">
              <w:rPr>
                <w:sz w:val="22"/>
                <w:szCs w:val="22"/>
              </w:rPr>
              <w:t>-</w:t>
            </w:r>
            <w:r w:rsidRPr="002A18D1">
              <w:rPr>
                <w:sz w:val="22"/>
                <w:szCs w:val="22"/>
              </w:rPr>
              <w:tab/>
              <w:t>процентна ставка за прострочення повернення суми кредиту (його частини), наданого за кредитною лінією, може визначатися за формулою, що буде встановлена в Кредитному договорі 2, але в будь-якому випадку максимально можливий розмір процентів від простроченої суми кредиту (його частини), що визначається за формулою, не може перевищувати 30% (Тридцять відсотків) річних та/або проценти від простроченої суми кредиту (його частини) можуть бути встановлені у розмірі, що не перевищує 30% (Тридцять відсотків) річних.</w:t>
            </w:r>
          </w:p>
          <w:p w:rsidR="002A18D1" w:rsidRPr="002A18D1" w:rsidRDefault="002A18D1" w:rsidP="002A18D1">
            <w:pPr>
              <w:jc w:val="both"/>
              <w:rPr>
                <w:sz w:val="22"/>
                <w:szCs w:val="22"/>
              </w:rPr>
            </w:pPr>
            <w:r w:rsidRPr="002A18D1">
              <w:rPr>
                <w:sz w:val="22"/>
                <w:szCs w:val="22"/>
              </w:rPr>
              <w:t xml:space="preserve">       Надалі по тексту цього протоколу Кредитний договір 1, Кредитний договір 2 разом іменуються як «Кредитний договір».</w:t>
            </w:r>
          </w:p>
          <w:p w:rsidR="002A18D1" w:rsidRPr="002A18D1" w:rsidRDefault="002A18D1" w:rsidP="002A18D1">
            <w:pPr>
              <w:jc w:val="both"/>
              <w:rPr>
                <w:sz w:val="22"/>
                <w:szCs w:val="22"/>
              </w:rPr>
            </w:pPr>
            <w:r w:rsidRPr="002A18D1">
              <w:rPr>
                <w:sz w:val="22"/>
                <w:szCs w:val="22"/>
              </w:rPr>
              <w:t xml:space="preserve">        Надати згоду на забезпечення заставою Кредитного договору (кожного з них), з урахуванням будь-яких майбутніх змін, внаслідок яких збільшується або зменшується  строк користування частиною (траншем) Кредитної лінії, та/або розмір частини (траншу) Кредитної лінії, та/або розмір процентів за користування Кредитною лінією/траншем/, та/або розмір процентів від простроченої суми кредиту (його частини), та/або розмір комісійних винагород, та/або розмір неустойки (пені, штрафів), та/або розмір будь-яких інших платежів, які Товариство, згідно з Кредитним договором повинно сплачувати Банку, і погодитися з тим, що такі зміни  не потребують окремого рішення загальних зборів акціонерів щодо переданого в заставу майна, і  встановлена застава   залишиться чинною  протягом строку дії Договору застави рухомого майна № 31/24 від 01.05.2024, а Банк буде мати право одержати задоволення своїх вимог за рахунок предмету застави у повному обсязі, з урахуванням будь-яких майбутніх змін до окремого Кредитного договору або до обох разом, переважно перед іншими кредиторами Товариства.</w:t>
            </w:r>
          </w:p>
          <w:p w:rsidR="006103C7" w:rsidRPr="002A18D1" w:rsidRDefault="002A18D1" w:rsidP="002A18D1">
            <w:pPr>
              <w:jc w:val="both"/>
              <w:rPr>
                <w:rStyle w:val="a3"/>
                <w:b w:val="0"/>
                <w:bCs w:val="0"/>
                <w:sz w:val="22"/>
                <w:szCs w:val="22"/>
                <w:shd w:val="clear" w:color="auto" w:fill="FFFFFF"/>
              </w:rPr>
            </w:pPr>
            <w:r w:rsidRPr="002A18D1">
              <w:rPr>
                <w:sz w:val="22"/>
                <w:szCs w:val="22"/>
              </w:rPr>
              <w:t xml:space="preserve">           Уповноважити Голову правління  або уповноважену ним особу визначати та змінювати решту умов Додаткової угоди 2 та підписати Додаткову угоду 2 від імені Товариства, а також вносити зміни в решту умов Договору застави рухомого майна № 31/24 від 01.05.2024 та </w:t>
            </w:r>
            <w:r w:rsidRPr="002A18D1">
              <w:rPr>
                <w:sz w:val="22"/>
                <w:szCs w:val="22"/>
              </w:rPr>
              <w:lastRenderedPageBreak/>
              <w:t>підписувати пов’язані з цими змінами всі додаткові угоди до нього, що будуть укладатися в майбутньому.</w:t>
            </w:r>
          </w:p>
        </w:tc>
      </w:tr>
      <w:tr w:rsidR="006103C7" w:rsidRPr="00FE65F6" w:rsidTr="00AB61B3">
        <w:trPr>
          <w:trHeight w:val="386"/>
        </w:trPr>
        <w:tc>
          <w:tcPr>
            <w:tcW w:w="4248" w:type="dxa"/>
            <w:vMerge w:val="restart"/>
            <w:vAlign w:val="center"/>
          </w:tcPr>
          <w:p w:rsidR="006103C7" w:rsidRPr="00FE65F6" w:rsidRDefault="006103C7" w:rsidP="00AB61B3">
            <w:pPr>
              <w:rPr>
                <w:b/>
                <w:bCs/>
                <w:sz w:val="22"/>
                <w:szCs w:val="22"/>
              </w:rPr>
            </w:pPr>
            <w:r w:rsidRPr="00FE65F6">
              <w:rPr>
                <w:b/>
                <w:bCs/>
                <w:sz w:val="22"/>
                <w:szCs w:val="22"/>
              </w:rPr>
              <w:lastRenderedPageBreak/>
              <w:t>Варіанти голосування*</w:t>
            </w:r>
          </w:p>
          <w:p w:rsidR="006103C7" w:rsidRPr="00FE65F6" w:rsidRDefault="006103C7" w:rsidP="00AB61B3">
            <w:pPr>
              <w:rPr>
                <w:sz w:val="22"/>
                <w:szCs w:val="22"/>
              </w:rPr>
            </w:pPr>
            <w:r w:rsidRPr="00FE65F6">
              <w:rPr>
                <w:sz w:val="22"/>
                <w:szCs w:val="22"/>
              </w:rPr>
              <w:t>(в клітинці вибраного варіанту позначити Х)</w:t>
            </w:r>
          </w:p>
        </w:tc>
        <w:tc>
          <w:tcPr>
            <w:tcW w:w="1956" w:type="dxa"/>
            <w:vAlign w:val="center"/>
          </w:tcPr>
          <w:p w:rsidR="006103C7" w:rsidRPr="00FE65F6" w:rsidRDefault="006103C7" w:rsidP="00AB61B3">
            <w:pPr>
              <w:jc w:val="center"/>
              <w:rPr>
                <w:b/>
                <w:sz w:val="22"/>
                <w:szCs w:val="22"/>
              </w:rPr>
            </w:pPr>
            <w:r w:rsidRPr="00FE65F6">
              <w:rPr>
                <w:b/>
                <w:sz w:val="22"/>
                <w:szCs w:val="22"/>
              </w:rPr>
              <w:t>«ЗА»</w:t>
            </w:r>
          </w:p>
        </w:tc>
        <w:tc>
          <w:tcPr>
            <w:tcW w:w="1842" w:type="dxa"/>
            <w:vAlign w:val="center"/>
          </w:tcPr>
          <w:p w:rsidR="006103C7" w:rsidRPr="00FE65F6" w:rsidRDefault="006103C7" w:rsidP="00AB61B3">
            <w:pPr>
              <w:jc w:val="center"/>
              <w:rPr>
                <w:b/>
                <w:bCs/>
                <w:sz w:val="22"/>
                <w:szCs w:val="22"/>
              </w:rPr>
            </w:pPr>
            <w:r w:rsidRPr="00FE65F6">
              <w:rPr>
                <w:b/>
                <w:sz w:val="22"/>
                <w:szCs w:val="22"/>
              </w:rPr>
              <w:t>«ПРОТИ»</w:t>
            </w:r>
          </w:p>
        </w:tc>
        <w:tc>
          <w:tcPr>
            <w:tcW w:w="1985" w:type="dxa"/>
            <w:vAlign w:val="center"/>
          </w:tcPr>
          <w:p w:rsidR="006103C7" w:rsidRPr="00FE65F6" w:rsidRDefault="006103C7" w:rsidP="00AB61B3">
            <w:pPr>
              <w:jc w:val="center"/>
              <w:rPr>
                <w:b/>
                <w:bCs/>
                <w:sz w:val="22"/>
                <w:szCs w:val="22"/>
              </w:rPr>
            </w:pPr>
          </w:p>
        </w:tc>
      </w:tr>
      <w:tr w:rsidR="006103C7" w:rsidRPr="00FE65F6" w:rsidTr="00AB61B3">
        <w:trPr>
          <w:trHeight w:val="689"/>
        </w:trPr>
        <w:tc>
          <w:tcPr>
            <w:tcW w:w="4248" w:type="dxa"/>
            <w:vMerge/>
          </w:tcPr>
          <w:p w:rsidR="006103C7" w:rsidRPr="00FE65F6" w:rsidRDefault="006103C7" w:rsidP="00AB61B3">
            <w:pPr>
              <w:jc w:val="center"/>
              <w:rPr>
                <w:b/>
                <w:sz w:val="22"/>
                <w:szCs w:val="22"/>
              </w:rPr>
            </w:pPr>
          </w:p>
        </w:tc>
        <w:tc>
          <w:tcPr>
            <w:tcW w:w="1956" w:type="dxa"/>
          </w:tcPr>
          <w:p w:rsidR="006103C7" w:rsidRPr="00FE65F6" w:rsidRDefault="006103C7" w:rsidP="00AB61B3">
            <w:pPr>
              <w:jc w:val="center"/>
              <w:rPr>
                <w:b/>
                <w:sz w:val="22"/>
                <w:szCs w:val="22"/>
              </w:rPr>
            </w:pPr>
            <w:r w:rsidRPr="00FE65F6">
              <w:rPr>
                <w:b/>
                <w:noProof/>
                <w:sz w:val="22"/>
                <w:szCs w:val="22"/>
                <w:lang w:eastAsia="uk-UA"/>
              </w:rPr>
              <mc:AlternateContent>
                <mc:Choice Requires="wps">
                  <w:drawing>
                    <wp:anchor distT="0" distB="0" distL="114300" distR="114300" simplePos="0" relativeHeight="251677696" behindDoc="0" locked="0" layoutInCell="1" allowOverlap="1" wp14:anchorId="1FD09D97" wp14:editId="213A76BC">
                      <wp:simplePos x="0" y="0"/>
                      <wp:positionH relativeFrom="column">
                        <wp:posOffset>314325</wp:posOffset>
                      </wp:positionH>
                      <wp:positionV relativeFrom="paragraph">
                        <wp:posOffset>58420</wp:posOffset>
                      </wp:positionV>
                      <wp:extent cx="327025" cy="279400"/>
                      <wp:effectExtent l="7620" t="5080" r="8255" b="10795"/>
                      <wp:wrapNone/>
                      <wp:docPr id="21"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025" cy="279400"/>
                              </a:xfrm>
                              <a:prstGeom prst="rect">
                                <a:avLst/>
                              </a:prstGeom>
                              <a:solidFill>
                                <a:srgbClr val="FFFFFF"/>
                              </a:solidFill>
                              <a:ln w="9525">
                                <a:solidFill>
                                  <a:srgbClr val="000000"/>
                                </a:solidFill>
                                <a:miter lim="800000"/>
                                <a:headEnd/>
                                <a:tailEnd/>
                              </a:ln>
                            </wps:spPr>
                            <wps:txbx>
                              <w:txbxContent>
                                <w:p w:rsidR="006103C7" w:rsidRPr="00DE61A3" w:rsidRDefault="006103C7" w:rsidP="006103C7">
                                  <w:pPr>
                                    <w:jc w:val="center"/>
                                    <w:rPr>
                                      <w:b/>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D09D97" id="_x0000_s1046" style="position:absolute;left:0;text-align:left;margin-left:24.75pt;margin-top:4.6pt;width:25.75pt;height:2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sOxKAIAAFAEAAAOAAAAZHJzL2Uyb0RvYy54bWysVNuO0zAQfUfiHyy/01xot9uo6WrVpQhp&#10;gRULH+A4TmLh2GbsNilfz9jpdstFPCDyYHk84+MzZ2ayvhl7RQ4CnDS6pNkspURobmqp25J++bx7&#10;dU2J80zXTBktSnoUjt5sXr5YD7YQuemMqgUQBNGuGGxJO+9tkSSOd6Jnbmas0OhsDPTMowltUgMb&#10;EL1XSZ6mV8lgoLZguHAOT+8mJ91E/KYR3H9sGic8USVFbj6uENcqrMlmzYoWmO0kP9Fg/8CiZ1Lj&#10;o2eoO+YZ2YP8DaqXHIwzjZ9x0yemaSQXMQfMJkt/yeaxY1bEXFAcZ88yuf8Hyz8cHoDIuqR5Rolm&#10;PdboE6rGdKsEuZoHgQbrCox7tA8QUnT23vCvjmiz7TBM3AKYoROsRlpZiE9+uhAMh1dJNbw3NcKz&#10;vTdRq7GBPgCiCmSMJTmeSyJGTzgevs6Xab6ghKMrX67maSxZwoqnyxacfytMT8KmpIDcIzg73Dsf&#10;yLDiKSSSN0rWO6lUNKCttgrIgWF37OIX+WOOl2FKk6GkqwXy+DtEGr8/QfTSY5sr2Zf0+hzEiqDa&#10;G13HJvRMqmmPlJU+yRiUmyrgx2qcChUlCLJWpj6isGCmtsYxxE1n4DslA7Z0Sd23PQNBiXqnsTir&#10;bD4PMxCN+WKZowGXnurSwzRHqJJ6Sqbt1k9zs7cg2w5fyqIc2txiQRsZxX5mdeKPbRtrcBqxMBeX&#10;dox6/hFsfgAAAP//AwBQSwMEFAAGAAgAAAAhABrvbHDcAAAABwEAAA8AAABkcnMvZG93bnJldi54&#10;bWxMj8FOwzAQRO9I/IO1SNyo3ZQiEuJUCFQkjm164baJlyQQr6PYaQNfj3uix9GMZt7km9n24kij&#10;7xxrWC4UCOLamY4bDYdye/cIwgdkg71j0vBDHjbF9VWOmXEn3tFxHxoRS9hnqKENYcik9HVLFv3C&#10;DcTR+3SjxRDl2Egz4imW214mSj1Iix3HhRYHemmp/t5PVkPVJQf83ZVvyqbbVXify6/p41Xr25v5&#10;+QlEoDn8h+GMH9GhiEyVm9h40Wu4T9cxqSFNQJxttYzXKg3rVQKyyOUlf/EHAAD//wMAUEsBAi0A&#10;FAAGAAgAAAAhALaDOJL+AAAA4QEAABMAAAAAAAAAAAAAAAAAAAAAAFtDb250ZW50X1R5cGVzXS54&#10;bWxQSwECLQAUAAYACAAAACEAOP0h/9YAAACUAQAACwAAAAAAAAAAAAAAAAAvAQAAX3JlbHMvLnJl&#10;bHNQSwECLQAUAAYACAAAACEAEFbDsSgCAABQBAAADgAAAAAAAAAAAAAAAAAuAgAAZHJzL2Uyb0Rv&#10;Yy54bWxQSwECLQAUAAYACAAAACEAGu9scNwAAAAHAQAADwAAAAAAAAAAAAAAAACCBAAAZHJzL2Rv&#10;d25yZXYueG1sUEsFBgAAAAAEAAQA8wAAAIsFAAAAAA==&#10;">
                      <v:textbox>
                        <w:txbxContent>
                          <w:p w:rsidR="006103C7" w:rsidRPr="00DE61A3" w:rsidRDefault="006103C7" w:rsidP="006103C7">
                            <w:pPr>
                              <w:jc w:val="center"/>
                              <w:rPr>
                                <w:b/>
                                <w:sz w:val="22"/>
                              </w:rPr>
                            </w:pPr>
                          </w:p>
                        </w:txbxContent>
                      </v:textbox>
                    </v:rect>
                  </w:pict>
                </mc:Fallback>
              </mc:AlternateContent>
            </w:r>
          </w:p>
        </w:tc>
        <w:tc>
          <w:tcPr>
            <w:tcW w:w="1842" w:type="dxa"/>
          </w:tcPr>
          <w:p w:rsidR="006103C7" w:rsidRPr="00FE65F6" w:rsidRDefault="006103C7" w:rsidP="00AB61B3">
            <w:pPr>
              <w:jc w:val="center"/>
              <w:rPr>
                <w:b/>
                <w:sz w:val="22"/>
                <w:szCs w:val="22"/>
              </w:rPr>
            </w:pPr>
            <w:r w:rsidRPr="00FE65F6">
              <w:rPr>
                <w:b/>
                <w:noProof/>
                <w:sz w:val="22"/>
                <w:szCs w:val="22"/>
                <w:lang w:eastAsia="uk-UA"/>
              </w:rPr>
              <mc:AlternateContent>
                <mc:Choice Requires="wps">
                  <w:drawing>
                    <wp:anchor distT="0" distB="0" distL="114300" distR="114300" simplePos="0" relativeHeight="251678720" behindDoc="0" locked="0" layoutInCell="1" allowOverlap="1" wp14:anchorId="5AE9CBB5" wp14:editId="5638CE8C">
                      <wp:simplePos x="0" y="0"/>
                      <wp:positionH relativeFrom="column">
                        <wp:posOffset>377190</wp:posOffset>
                      </wp:positionH>
                      <wp:positionV relativeFrom="paragraph">
                        <wp:posOffset>58420</wp:posOffset>
                      </wp:positionV>
                      <wp:extent cx="327025" cy="279400"/>
                      <wp:effectExtent l="7620" t="5080" r="8255" b="10795"/>
                      <wp:wrapNone/>
                      <wp:docPr id="22"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025" cy="279400"/>
                              </a:xfrm>
                              <a:prstGeom prst="rect">
                                <a:avLst/>
                              </a:prstGeom>
                              <a:solidFill>
                                <a:srgbClr val="FFFFFF"/>
                              </a:solidFill>
                              <a:ln w="9525">
                                <a:solidFill>
                                  <a:srgbClr val="000000"/>
                                </a:solidFill>
                                <a:miter lim="800000"/>
                                <a:headEnd/>
                                <a:tailEnd/>
                              </a:ln>
                            </wps:spPr>
                            <wps:txbx>
                              <w:txbxContent>
                                <w:p w:rsidR="006103C7" w:rsidRPr="00DE61A3" w:rsidRDefault="006103C7" w:rsidP="006103C7">
                                  <w:pPr>
                                    <w:jc w:val="center"/>
                                    <w:rPr>
                                      <w:b/>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E9CBB5" id="_x0000_s1047" style="position:absolute;left:0;text-align:left;margin-left:29.7pt;margin-top:4.6pt;width:25.75pt;height:2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YGMKAIAAFAEAAAOAAAAZHJzL2Uyb0RvYy54bWysVNuO0zAQfUfiHyy/06Sh3W6jpqtVlyKk&#10;BVYsfIDjOImFb4zdpuXrGTvdbrmIB0QeLI9nfHzmzExWNwetyF6Al9ZUdDrJKRGG20aarqJfPm9f&#10;XVPiAzMNU9aIih6Fpzfrly9WgytFYXurGgEEQYwvB1fRPgRXZpnnvdDMT6wTBp2tBc0CmtBlDbAB&#10;0bXKijy/ygYLjQPLhfd4ejc66Trht63g4WPbehGIqihyC2mFtNZxzdYrVnbAXC/5iQb7BxaaSYOP&#10;nqHuWGBkB/I3KC05WG/bMOFWZ7ZtJRcpB8xmmv+SzWPPnEi5oDjenWXy/w+Wf9g/AJFNRYuCEsM0&#10;1ugTqsZMpwS5mkeBBudLjHt0DxBT9O7e8q+eGLvpMUzcAtihF6xBWtMYn/10IRoer5J6eG8bhGe7&#10;YJNWhxZ0BEQVyCGV5HguiTgEwvHwdbHIizklHF3FYjnLU8kyVj5dduDDW2E1iZuKAnJP4Gx/70Mk&#10;w8qnkETeKtlspVLJgK7eKCB7ht2xTV/ijzlehilDhoou58jj7xB5+v4EoWXANldSV/T6HMTKqNob&#10;06QmDEyqcY+UlTnJGJUbKxAO9WEsVBI5ylrb5ojCgh3bGscQN72F75QM2NIV9d92DAQl6p3B4iyn&#10;s1mcgWTM5osCDbj01JceZjhCVTRQMm43YZybnQPZ9fjSNMlh7C0WtJVJ7GdWJ/7YtqkGpxGLc3Fp&#10;p6jnH8H6BwAAAP//AwBQSwMEFAAGAAgAAAAhAF/YVVrbAAAABwEAAA8AAABkcnMvZG93bnJldi54&#10;bWxMjs1OwzAQhO9IvIO1SNyo3RQQSeNUCFQkjm164baJt0kgXkex0waeHvcEx/nRzJdvZtuLE42+&#10;c6xhuVAgiGtnOm40HMrt3RMIH5AN9o5Jwzd52BTXVzlmxp15R6d9aEQcYZ+hhjaEIZPS1y1Z9As3&#10;EMfs6EaLIcqxkWbEcxy3vUyUepQWO44PLQ700lL9tZ+shqpLDvizK9+UTber8D6Xn9PHq9a3N/Pz&#10;GkSgOfyV4YIf0aGITJWb2HjRa3hI72NTQ5qAuMRLlYKoor9KQBa5/M9f/AIAAP//AwBQSwECLQAU&#10;AAYACAAAACEAtoM4kv4AAADhAQAAEwAAAAAAAAAAAAAAAAAAAAAAW0NvbnRlbnRfVHlwZXNdLnht&#10;bFBLAQItABQABgAIAAAAIQA4/SH/1gAAAJQBAAALAAAAAAAAAAAAAAAAAC8BAABfcmVscy8ucmVs&#10;c1BLAQItABQABgAIAAAAIQBNJYGMKAIAAFAEAAAOAAAAAAAAAAAAAAAAAC4CAABkcnMvZTJvRG9j&#10;LnhtbFBLAQItABQABgAIAAAAIQBf2FVa2wAAAAcBAAAPAAAAAAAAAAAAAAAAAIIEAABkcnMvZG93&#10;bnJldi54bWxQSwUGAAAAAAQABADzAAAAigUAAAAA&#10;">
                      <v:textbox>
                        <w:txbxContent>
                          <w:p w:rsidR="006103C7" w:rsidRPr="00DE61A3" w:rsidRDefault="006103C7" w:rsidP="006103C7">
                            <w:pPr>
                              <w:jc w:val="center"/>
                              <w:rPr>
                                <w:b/>
                                <w:sz w:val="22"/>
                              </w:rPr>
                            </w:pPr>
                          </w:p>
                        </w:txbxContent>
                      </v:textbox>
                    </v:rect>
                  </w:pict>
                </mc:Fallback>
              </mc:AlternateContent>
            </w:r>
          </w:p>
        </w:tc>
        <w:tc>
          <w:tcPr>
            <w:tcW w:w="1985" w:type="dxa"/>
          </w:tcPr>
          <w:p w:rsidR="006103C7" w:rsidRPr="00FE65F6" w:rsidRDefault="006103C7" w:rsidP="00AB61B3">
            <w:pPr>
              <w:jc w:val="center"/>
              <w:rPr>
                <w:b/>
                <w:sz w:val="22"/>
                <w:szCs w:val="22"/>
              </w:rPr>
            </w:pPr>
          </w:p>
        </w:tc>
      </w:tr>
    </w:tbl>
    <w:p w:rsidR="006103C7" w:rsidRDefault="006103C7" w:rsidP="007349DE">
      <w:pPr>
        <w:jc w:val="both"/>
        <w:rPr>
          <w:sz w:val="22"/>
          <w:szCs w:val="22"/>
        </w:rPr>
      </w:pPr>
    </w:p>
    <w:p w:rsidR="00E13822" w:rsidRPr="00FE65F6" w:rsidRDefault="00E13822" w:rsidP="00E13822">
      <w:pPr>
        <w:jc w:val="both"/>
        <w:rPr>
          <w:i/>
          <w:sz w:val="20"/>
          <w:szCs w:val="20"/>
        </w:rPr>
      </w:pPr>
      <w:r w:rsidRPr="00FE65F6">
        <w:rPr>
          <w:i/>
          <w:sz w:val="20"/>
          <w:szCs w:val="20"/>
        </w:rPr>
        <w:t>* Зробіть позначку ( Х ) або іншу, що засвідчує Ваше волевиявлення, в одному з квадратів варіантів голосування «за» або «проти». Відсутність позначки ( Х ) або іншої позначки, в одному з квадратів варіантів голосування, а також наявність позначки ( Х ) або іншої позначки більш ніж в одному з квадратів варіантів голосування, є підставою для визнання цього бюлетеня недійсним.</w:t>
      </w:r>
    </w:p>
    <w:p w:rsidR="00010DFA" w:rsidRPr="00FE65F6" w:rsidRDefault="00010DFA" w:rsidP="00010DFA">
      <w:pPr>
        <w:jc w:val="both"/>
        <w:rPr>
          <w:rFonts w:eastAsia="Calibri"/>
          <w:b/>
          <w:bCs/>
          <w:iCs/>
          <w:sz w:val="22"/>
          <w:szCs w:val="20"/>
        </w:rPr>
      </w:pPr>
    </w:p>
    <w:p w:rsidR="00010DFA" w:rsidRPr="00FE65F6" w:rsidRDefault="00AB06F5" w:rsidP="00010DFA">
      <w:pPr>
        <w:jc w:val="both"/>
        <w:rPr>
          <w:rFonts w:eastAsia="Calibri"/>
          <w:b/>
          <w:bCs/>
          <w:iCs/>
          <w:sz w:val="22"/>
          <w:szCs w:val="20"/>
        </w:rPr>
      </w:pPr>
      <w:r w:rsidRPr="00FE65F6">
        <w:rPr>
          <w:rFonts w:eastAsia="Calibri"/>
          <w:b/>
          <w:bCs/>
          <w:iCs/>
          <w:sz w:val="22"/>
          <w:szCs w:val="20"/>
        </w:rPr>
        <w:t>Застереження</w:t>
      </w:r>
      <w:r w:rsidR="00010DFA" w:rsidRPr="00FE65F6">
        <w:rPr>
          <w:rFonts w:eastAsia="Calibri"/>
          <w:b/>
          <w:bCs/>
          <w:iCs/>
          <w:sz w:val="22"/>
          <w:szCs w:val="20"/>
        </w:rPr>
        <w:t>!</w:t>
      </w:r>
    </w:p>
    <w:p w:rsidR="00010DFA" w:rsidRPr="00FE65F6" w:rsidRDefault="00010DFA" w:rsidP="00010DFA">
      <w:pPr>
        <w:jc w:val="both"/>
        <w:rPr>
          <w:rFonts w:eastAsia="Calibri"/>
          <w:bCs/>
          <w:i/>
          <w:iCs/>
          <w:sz w:val="22"/>
          <w:szCs w:val="20"/>
        </w:rPr>
      </w:pPr>
      <w:r w:rsidRPr="00FE65F6">
        <w:rPr>
          <w:rFonts w:eastAsia="Calibri"/>
          <w:bCs/>
          <w:i/>
          <w:iCs/>
          <w:sz w:val="22"/>
          <w:szCs w:val="20"/>
        </w:rPr>
        <w:t>Бюлетень має бути підписаний акціонером (представником акціонера) та має містити реквізити</w:t>
      </w:r>
    </w:p>
    <w:p w:rsidR="00010DFA" w:rsidRPr="00FE65F6" w:rsidRDefault="00010DFA" w:rsidP="00010DFA">
      <w:pPr>
        <w:jc w:val="both"/>
        <w:rPr>
          <w:rFonts w:eastAsia="Calibri"/>
          <w:bCs/>
          <w:i/>
          <w:iCs/>
          <w:sz w:val="22"/>
          <w:szCs w:val="20"/>
        </w:rPr>
      </w:pPr>
      <w:r w:rsidRPr="00FE65F6">
        <w:rPr>
          <w:rFonts w:eastAsia="Calibri"/>
          <w:bCs/>
          <w:i/>
          <w:iCs/>
          <w:sz w:val="22"/>
          <w:szCs w:val="20"/>
        </w:rPr>
        <w:t>акціонера (представника акціонера) та найменування юридичної особи у разі, якщо вона є акціонером.</w:t>
      </w:r>
    </w:p>
    <w:p w:rsidR="00010DFA" w:rsidRPr="00FE65F6" w:rsidRDefault="00010DFA" w:rsidP="00010DFA">
      <w:pPr>
        <w:jc w:val="both"/>
        <w:rPr>
          <w:rFonts w:eastAsia="Calibri"/>
          <w:bCs/>
          <w:i/>
          <w:iCs/>
          <w:sz w:val="22"/>
          <w:szCs w:val="20"/>
        </w:rPr>
      </w:pPr>
      <w:r w:rsidRPr="00FE65F6">
        <w:rPr>
          <w:rFonts w:eastAsia="Calibri"/>
          <w:bCs/>
          <w:i/>
          <w:iCs/>
          <w:sz w:val="22"/>
          <w:szCs w:val="20"/>
        </w:rPr>
        <w:t>За відсутності таких реквізитів і підпису бюлетень вважається недійсним.</w:t>
      </w:r>
      <w:r w:rsidR="00FD686F" w:rsidRPr="00FE65F6">
        <w:rPr>
          <w:rFonts w:eastAsia="Calibri"/>
          <w:bCs/>
          <w:i/>
          <w:iCs/>
          <w:sz w:val="22"/>
          <w:szCs w:val="20"/>
        </w:rPr>
        <w:t xml:space="preserve"> </w:t>
      </w:r>
      <w:r w:rsidR="00D32008" w:rsidRPr="00FE65F6">
        <w:rPr>
          <w:rFonts w:eastAsia="Calibri"/>
          <w:bCs/>
          <w:i/>
          <w:iCs/>
          <w:sz w:val="22"/>
          <w:szCs w:val="20"/>
        </w:rPr>
        <w:t>Кожен аркуш бюлетеня повинен бути підписаний акціонером (представником акціонера), крім випадку засвідчення бюлетеня кваліфікованим електронним підписом акціонера (його представника).</w:t>
      </w:r>
    </w:p>
    <w:p w:rsidR="00010DFA" w:rsidRPr="00FE65F6" w:rsidRDefault="00010DFA" w:rsidP="00010DFA">
      <w:pPr>
        <w:jc w:val="both"/>
        <w:rPr>
          <w:rFonts w:eastAsia="Calibri"/>
          <w:bCs/>
          <w:i/>
          <w:iCs/>
          <w:sz w:val="22"/>
          <w:szCs w:val="20"/>
        </w:rPr>
      </w:pPr>
      <w:r w:rsidRPr="00FE65F6">
        <w:rPr>
          <w:rFonts w:eastAsia="Calibri"/>
          <w:bCs/>
          <w:i/>
          <w:iCs/>
          <w:sz w:val="22"/>
          <w:szCs w:val="20"/>
        </w:rPr>
        <w:t>Бюлетень для голосування визнається недійсним у разі:</w:t>
      </w:r>
    </w:p>
    <w:p w:rsidR="00010DFA" w:rsidRPr="00FE65F6" w:rsidRDefault="00010DFA" w:rsidP="00010DFA">
      <w:pPr>
        <w:jc w:val="both"/>
        <w:rPr>
          <w:rFonts w:eastAsia="Calibri"/>
          <w:bCs/>
          <w:i/>
          <w:iCs/>
          <w:sz w:val="22"/>
          <w:szCs w:val="20"/>
        </w:rPr>
      </w:pPr>
      <w:r w:rsidRPr="00FE65F6">
        <w:rPr>
          <w:rFonts w:eastAsia="Calibri"/>
          <w:bCs/>
          <w:i/>
          <w:iCs/>
          <w:sz w:val="22"/>
          <w:szCs w:val="20"/>
        </w:rPr>
        <w:t>- якщо форма та/або текст бюлетеня відрізняється від зразка, розміщеного у вільному для акціонерів</w:t>
      </w:r>
      <w:r w:rsidR="00A35EBF" w:rsidRPr="00FE65F6">
        <w:rPr>
          <w:rFonts w:eastAsia="Calibri"/>
          <w:bCs/>
          <w:i/>
          <w:iCs/>
          <w:sz w:val="22"/>
          <w:szCs w:val="20"/>
        </w:rPr>
        <w:t xml:space="preserve"> </w:t>
      </w:r>
      <w:r w:rsidRPr="00FE65F6">
        <w:rPr>
          <w:rFonts w:eastAsia="Calibri"/>
          <w:bCs/>
          <w:i/>
          <w:iCs/>
          <w:sz w:val="22"/>
          <w:szCs w:val="20"/>
        </w:rPr>
        <w:t>доступі на веб-сайті Товариства:</w:t>
      </w:r>
      <w:r w:rsidR="006A7F53" w:rsidRPr="00FE65F6">
        <w:rPr>
          <w:i/>
        </w:rPr>
        <w:t xml:space="preserve"> </w:t>
      </w:r>
      <w:r w:rsidR="006A7F53" w:rsidRPr="00FE65F6">
        <w:rPr>
          <w:rFonts w:eastAsia="Calibri"/>
          <w:bCs/>
          <w:i/>
          <w:iCs/>
          <w:sz w:val="22"/>
          <w:szCs w:val="20"/>
        </w:rPr>
        <w:t>http://hlib.teremno.com.ua/</w:t>
      </w:r>
    </w:p>
    <w:p w:rsidR="00010DFA" w:rsidRPr="00FE65F6" w:rsidRDefault="00010DFA" w:rsidP="00010DFA">
      <w:pPr>
        <w:jc w:val="both"/>
        <w:rPr>
          <w:rFonts w:eastAsia="Calibri"/>
          <w:bCs/>
          <w:i/>
          <w:iCs/>
          <w:sz w:val="22"/>
          <w:szCs w:val="20"/>
        </w:rPr>
      </w:pPr>
      <w:r w:rsidRPr="00FE65F6">
        <w:rPr>
          <w:rFonts w:eastAsia="Calibri"/>
          <w:bCs/>
          <w:i/>
          <w:iCs/>
          <w:sz w:val="22"/>
          <w:szCs w:val="20"/>
        </w:rPr>
        <w:t>- на ньому відсутній підпис (підписи) акціонера (представника акціонера);</w:t>
      </w:r>
    </w:p>
    <w:p w:rsidR="00010DFA" w:rsidRPr="00FE65F6" w:rsidRDefault="00010DFA" w:rsidP="00010DFA">
      <w:pPr>
        <w:jc w:val="both"/>
        <w:rPr>
          <w:rFonts w:eastAsia="Calibri"/>
          <w:bCs/>
          <w:i/>
          <w:iCs/>
          <w:sz w:val="22"/>
          <w:szCs w:val="20"/>
        </w:rPr>
      </w:pPr>
      <w:r w:rsidRPr="00FE65F6">
        <w:rPr>
          <w:rFonts w:eastAsia="Calibri"/>
          <w:bCs/>
          <w:i/>
          <w:iCs/>
          <w:sz w:val="22"/>
          <w:szCs w:val="20"/>
        </w:rPr>
        <w:t>- він складається з кількох аркушів, які не пронумеровані;</w:t>
      </w:r>
    </w:p>
    <w:p w:rsidR="00010DFA" w:rsidRPr="00FE65F6" w:rsidRDefault="00010DFA" w:rsidP="00010DFA">
      <w:pPr>
        <w:jc w:val="both"/>
        <w:rPr>
          <w:rFonts w:eastAsia="Calibri"/>
          <w:bCs/>
          <w:i/>
          <w:iCs/>
          <w:sz w:val="22"/>
          <w:szCs w:val="20"/>
        </w:rPr>
      </w:pPr>
      <w:r w:rsidRPr="00FE65F6">
        <w:rPr>
          <w:rFonts w:eastAsia="Calibri"/>
          <w:bCs/>
          <w:i/>
          <w:iCs/>
          <w:sz w:val="22"/>
          <w:szCs w:val="20"/>
        </w:rPr>
        <w:t>- акціонер (представник акціонера) не позначив у бюлетені жодного або позначив більше одного</w:t>
      </w:r>
    </w:p>
    <w:p w:rsidR="00010DFA" w:rsidRPr="00FE65F6" w:rsidRDefault="00010DFA" w:rsidP="00010DFA">
      <w:pPr>
        <w:jc w:val="both"/>
        <w:rPr>
          <w:rFonts w:eastAsia="Calibri"/>
          <w:bCs/>
          <w:i/>
          <w:iCs/>
          <w:sz w:val="22"/>
          <w:szCs w:val="20"/>
        </w:rPr>
      </w:pPr>
      <w:r w:rsidRPr="00FE65F6">
        <w:rPr>
          <w:rFonts w:eastAsia="Calibri"/>
          <w:bCs/>
          <w:i/>
          <w:iCs/>
          <w:sz w:val="22"/>
          <w:szCs w:val="20"/>
        </w:rPr>
        <w:t>варіанта голосування щодо одного проекту рішення.</w:t>
      </w:r>
    </w:p>
    <w:p w:rsidR="00010DFA" w:rsidRPr="00FE65F6" w:rsidRDefault="00010DFA" w:rsidP="00010DFA">
      <w:pPr>
        <w:jc w:val="both"/>
        <w:rPr>
          <w:rFonts w:eastAsia="Calibri"/>
          <w:bCs/>
          <w:i/>
          <w:iCs/>
          <w:sz w:val="22"/>
          <w:szCs w:val="20"/>
        </w:rPr>
      </w:pPr>
      <w:r w:rsidRPr="00FE65F6">
        <w:rPr>
          <w:rFonts w:eastAsia="Calibri"/>
          <w:bCs/>
          <w:i/>
          <w:iCs/>
          <w:sz w:val="22"/>
          <w:szCs w:val="20"/>
        </w:rPr>
        <w:t>Бюлетень для голосування також визнається недійсним у разі, якщо акціонер (представник акціонера)</w:t>
      </w:r>
      <w:r w:rsidR="006A7F53" w:rsidRPr="00FE65F6">
        <w:rPr>
          <w:rFonts w:eastAsia="Calibri"/>
          <w:bCs/>
          <w:i/>
          <w:iCs/>
          <w:sz w:val="22"/>
          <w:szCs w:val="20"/>
        </w:rPr>
        <w:t xml:space="preserve"> </w:t>
      </w:r>
      <w:r w:rsidRPr="00FE65F6">
        <w:rPr>
          <w:rFonts w:eastAsia="Calibri"/>
          <w:bCs/>
          <w:i/>
          <w:iCs/>
          <w:sz w:val="22"/>
          <w:szCs w:val="20"/>
        </w:rPr>
        <w:t>зазначив у бюлетені більшу кількість голосів, ніж йому належить за таким голосуванням.</w:t>
      </w:r>
    </w:p>
    <w:p w:rsidR="00010DFA" w:rsidRPr="00FE65F6" w:rsidRDefault="00010DFA" w:rsidP="00010DFA">
      <w:pPr>
        <w:jc w:val="both"/>
        <w:rPr>
          <w:rFonts w:eastAsia="Calibri"/>
          <w:bCs/>
          <w:i/>
          <w:iCs/>
          <w:sz w:val="22"/>
          <w:szCs w:val="20"/>
        </w:rPr>
      </w:pPr>
      <w:r w:rsidRPr="00FE65F6">
        <w:rPr>
          <w:rFonts w:eastAsia="Calibri"/>
          <w:bCs/>
          <w:i/>
          <w:iCs/>
          <w:sz w:val="22"/>
          <w:szCs w:val="20"/>
        </w:rPr>
        <w:t>Бюлетені для голосування, визнані недійсними не враховуються під час підрахунку голосів.</w:t>
      </w:r>
    </w:p>
    <w:p w:rsidR="00010DFA" w:rsidRPr="00FE65F6" w:rsidRDefault="00010DFA" w:rsidP="00010DFA">
      <w:pPr>
        <w:jc w:val="both"/>
        <w:rPr>
          <w:rFonts w:eastAsia="Calibri"/>
          <w:bCs/>
          <w:i/>
          <w:iCs/>
          <w:sz w:val="22"/>
          <w:szCs w:val="20"/>
        </w:rPr>
      </w:pPr>
      <w:bookmarkStart w:id="2" w:name="_Hlk163737045"/>
      <w:r w:rsidRPr="00FE65F6">
        <w:rPr>
          <w:rFonts w:eastAsia="Calibri"/>
          <w:bCs/>
          <w:i/>
          <w:iCs/>
          <w:sz w:val="22"/>
          <w:szCs w:val="20"/>
        </w:rPr>
        <w:t xml:space="preserve">Бюлетень, що був отриманий депозитарною установою після 18 години 00 хвилин </w:t>
      </w:r>
      <w:r w:rsidR="00500AD4">
        <w:rPr>
          <w:rFonts w:eastAsia="Calibri"/>
          <w:bCs/>
          <w:i/>
          <w:iCs/>
          <w:sz w:val="22"/>
          <w:szCs w:val="20"/>
        </w:rPr>
        <w:t>22</w:t>
      </w:r>
      <w:r w:rsidRPr="00FE65F6">
        <w:rPr>
          <w:rFonts w:eastAsia="Calibri"/>
          <w:bCs/>
          <w:i/>
          <w:iCs/>
          <w:sz w:val="22"/>
          <w:szCs w:val="20"/>
        </w:rPr>
        <w:t xml:space="preserve"> квітня 20</w:t>
      </w:r>
      <w:r w:rsidR="00500AD4">
        <w:rPr>
          <w:rFonts w:eastAsia="Calibri"/>
          <w:bCs/>
          <w:i/>
          <w:iCs/>
          <w:sz w:val="22"/>
          <w:szCs w:val="20"/>
        </w:rPr>
        <w:t>25</w:t>
      </w:r>
      <w:r w:rsidRPr="00FE65F6">
        <w:rPr>
          <w:rFonts w:eastAsia="Calibri"/>
          <w:bCs/>
          <w:i/>
          <w:iCs/>
          <w:sz w:val="22"/>
          <w:szCs w:val="20"/>
        </w:rPr>
        <w:t xml:space="preserve"> року,</w:t>
      </w:r>
      <w:r w:rsidR="006A7F53" w:rsidRPr="00FE65F6">
        <w:rPr>
          <w:rFonts w:eastAsia="Calibri"/>
          <w:bCs/>
          <w:i/>
          <w:iCs/>
          <w:sz w:val="22"/>
          <w:szCs w:val="20"/>
        </w:rPr>
        <w:t xml:space="preserve"> </w:t>
      </w:r>
      <w:r w:rsidRPr="00FE65F6">
        <w:rPr>
          <w:rFonts w:eastAsia="Calibri"/>
          <w:bCs/>
          <w:i/>
          <w:iCs/>
          <w:sz w:val="22"/>
          <w:szCs w:val="20"/>
        </w:rPr>
        <w:t>вважається таким, що не поданий.</w:t>
      </w:r>
    </w:p>
    <w:bookmarkEnd w:id="2"/>
    <w:p w:rsidR="00010DFA" w:rsidRPr="00FE65F6" w:rsidRDefault="00010DFA" w:rsidP="00010DFA">
      <w:pPr>
        <w:jc w:val="both"/>
        <w:rPr>
          <w:rFonts w:eastAsia="Calibri"/>
          <w:bCs/>
          <w:i/>
          <w:iCs/>
          <w:sz w:val="22"/>
          <w:szCs w:val="20"/>
        </w:rPr>
      </w:pPr>
      <w:r w:rsidRPr="00FE65F6">
        <w:rPr>
          <w:rFonts w:eastAsia="Calibri"/>
          <w:bCs/>
          <w:i/>
          <w:iCs/>
          <w:sz w:val="22"/>
          <w:szCs w:val="20"/>
        </w:rPr>
        <w:t>Бюлетень може бути заповнений друкованими літерами.</w:t>
      </w:r>
    </w:p>
    <w:p w:rsidR="00010DFA" w:rsidRPr="00FE65F6" w:rsidRDefault="00010DFA" w:rsidP="00010DFA">
      <w:pPr>
        <w:jc w:val="both"/>
        <w:rPr>
          <w:rFonts w:eastAsia="Calibri"/>
          <w:bCs/>
          <w:i/>
          <w:iCs/>
          <w:sz w:val="22"/>
          <w:szCs w:val="20"/>
        </w:rPr>
      </w:pPr>
      <w:r w:rsidRPr="00FE65F6">
        <w:rPr>
          <w:rFonts w:eastAsia="Calibri"/>
          <w:bCs/>
          <w:i/>
          <w:iCs/>
          <w:sz w:val="22"/>
          <w:szCs w:val="20"/>
        </w:rPr>
        <w:t>Підпис акціонера (представника акціонера) на бюлетені для голосування на загальних зборах</w:t>
      </w:r>
    </w:p>
    <w:p w:rsidR="00010DFA" w:rsidRPr="00FE65F6" w:rsidRDefault="00010DFA" w:rsidP="00010DFA">
      <w:pPr>
        <w:jc w:val="both"/>
        <w:rPr>
          <w:rFonts w:eastAsia="Calibri"/>
          <w:bCs/>
          <w:i/>
          <w:iCs/>
          <w:sz w:val="22"/>
          <w:szCs w:val="20"/>
        </w:rPr>
      </w:pPr>
      <w:r w:rsidRPr="00FE65F6">
        <w:rPr>
          <w:rFonts w:eastAsia="Calibri"/>
          <w:bCs/>
          <w:i/>
          <w:iCs/>
          <w:sz w:val="22"/>
          <w:szCs w:val="20"/>
        </w:rPr>
        <w:t>засвідчується одним з наступних способів за вибором акціонера:</w:t>
      </w:r>
    </w:p>
    <w:p w:rsidR="00010DFA" w:rsidRPr="00FE65F6" w:rsidRDefault="00010DFA" w:rsidP="00010DFA">
      <w:pPr>
        <w:jc w:val="both"/>
        <w:rPr>
          <w:rFonts w:eastAsia="Calibri"/>
          <w:bCs/>
          <w:i/>
          <w:iCs/>
          <w:sz w:val="22"/>
          <w:szCs w:val="20"/>
        </w:rPr>
      </w:pPr>
      <w:r w:rsidRPr="00FE65F6">
        <w:rPr>
          <w:rFonts w:eastAsia="Calibri"/>
          <w:bCs/>
          <w:i/>
          <w:iCs/>
          <w:sz w:val="22"/>
          <w:szCs w:val="20"/>
        </w:rPr>
        <w:t>1) за допомогою кваліфікованого електронного підпису акціонера (його представника);</w:t>
      </w:r>
    </w:p>
    <w:p w:rsidR="00010DFA" w:rsidRPr="00FE65F6" w:rsidRDefault="00010DFA" w:rsidP="00010DFA">
      <w:pPr>
        <w:jc w:val="both"/>
        <w:rPr>
          <w:rFonts w:eastAsia="Calibri"/>
          <w:bCs/>
          <w:i/>
          <w:iCs/>
          <w:sz w:val="22"/>
          <w:szCs w:val="20"/>
        </w:rPr>
      </w:pPr>
      <w:r w:rsidRPr="00FE65F6">
        <w:rPr>
          <w:rFonts w:eastAsia="Calibri"/>
          <w:bCs/>
          <w:i/>
          <w:iCs/>
          <w:sz w:val="22"/>
          <w:szCs w:val="20"/>
        </w:rPr>
        <w:t>2) нотаріально, за умови підписання бюлетеня в присутності нотаріуса або посадової особи, яка вчиняє</w:t>
      </w:r>
      <w:r w:rsidR="006A7F53" w:rsidRPr="00FE65F6">
        <w:rPr>
          <w:rFonts w:eastAsia="Calibri"/>
          <w:bCs/>
          <w:i/>
          <w:iCs/>
          <w:sz w:val="22"/>
          <w:szCs w:val="20"/>
        </w:rPr>
        <w:t xml:space="preserve"> </w:t>
      </w:r>
      <w:r w:rsidRPr="00FE65F6">
        <w:rPr>
          <w:rFonts w:eastAsia="Calibri"/>
          <w:bCs/>
          <w:i/>
          <w:iCs/>
          <w:sz w:val="22"/>
          <w:szCs w:val="20"/>
        </w:rPr>
        <w:t>нотаріальні дії;</w:t>
      </w:r>
    </w:p>
    <w:p w:rsidR="00010DFA" w:rsidRPr="00FE65F6" w:rsidRDefault="00010DFA" w:rsidP="00010DFA">
      <w:pPr>
        <w:jc w:val="both"/>
        <w:rPr>
          <w:rFonts w:eastAsia="Calibri"/>
          <w:bCs/>
          <w:i/>
          <w:iCs/>
          <w:sz w:val="22"/>
          <w:szCs w:val="20"/>
        </w:rPr>
      </w:pPr>
      <w:r w:rsidRPr="00FE65F6">
        <w:rPr>
          <w:rFonts w:eastAsia="Calibri"/>
          <w:bCs/>
          <w:i/>
          <w:iCs/>
          <w:sz w:val="22"/>
          <w:szCs w:val="20"/>
        </w:rPr>
        <w:t>3) депозитарною установою, яка обслуговує рахунок в цінних паперах такого акціонера, на якому</w:t>
      </w:r>
    </w:p>
    <w:p w:rsidR="00010DFA" w:rsidRPr="00FE65F6" w:rsidRDefault="00010DFA" w:rsidP="00010DFA">
      <w:pPr>
        <w:jc w:val="both"/>
        <w:rPr>
          <w:rFonts w:eastAsia="Calibri"/>
          <w:bCs/>
          <w:i/>
          <w:iCs/>
          <w:sz w:val="22"/>
          <w:szCs w:val="20"/>
        </w:rPr>
      </w:pPr>
      <w:r w:rsidRPr="00FE65F6">
        <w:rPr>
          <w:rFonts w:eastAsia="Calibri"/>
          <w:bCs/>
          <w:i/>
          <w:iCs/>
          <w:sz w:val="22"/>
          <w:szCs w:val="20"/>
        </w:rPr>
        <w:t>обліковуються належні акціонеру акції товариства, за умови підписання бюлетеня в присутності</w:t>
      </w:r>
    </w:p>
    <w:p w:rsidR="00010DFA" w:rsidRPr="00FE65F6" w:rsidRDefault="00010DFA" w:rsidP="00010DFA">
      <w:pPr>
        <w:jc w:val="both"/>
        <w:rPr>
          <w:rFonts w:eastAsia="Calibri"/>
          <w:bCs/>
          <w:i/>
          <w:iCs/>
          <w:sz w:val="22"/>
          <w:szCs w:val="20"/>
        </w:rPr>
      </w:pPr>
      <w:r w:rsidRPr="00FE65F6">
        <w:rPr>
          <w:rFonts w:eastAsia="Calibri"/>
          <w:bCs/>
          <w:i/>
          <w:iCs/>
          <w:sz w:val="22"/>
          <w:szCs w:val="20"/>
        </w:rPr>
        <w:t>уповноваженої особи депозитарної установи.</w:t>
      </w:r>
    </w:p>
    <w:sectPr w:rsidR="00010DFA" w:rsidRPr="00FE65F6" w:rsidSect="009B279D">
      <w:headerReference w:type="default" r:id="rId7"/>
      <w:footerReference w:type="default" r:id="rId8"/>
      <w:pgSz w:w="11905" w:h="16837" w:code="9"/>
      <w:pgMar w:top="567" w:right="851" w:bottom="56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5012" w:rsidRDefault="006A5012" w:rsidP="007A6EE9">
      <w:r>
        <w:separator/>
      </w:r>
    </w:p>
  </w:endnote>
  <w:endnote w:type="continuationSeparator" w:id="0">
    <w:p w:rsidR="006A5012" w:rsidRDefault="006A5012" w:rsidP="007A6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822" w:rsidRPr="00AE577C" w:rsidRDefault="00E13822">
    <w:pPr>
      <w:pStyle w:val="a6"/>
      <w:rPr>
        <w:b/>
        <w:sz w:val="20"/>
      </w:rPr>
    </w:pPr>
  </w:p>
  <w:p w:rsidR="009B279D" w:rsidRPr="00AE577C" w:rsidRDefault="009B279D">
    <w:pPr>
      <w:pStyle w:val="a6"/>
      <w:rPr>
        <w:b/>
        <w:sz w:val="20"/>
      </w:rPr>
    </w:pPr>
  </w:p>
  <w:tbl>
    <w:tblPr>
      <w:tblW w:w="10031" w:type="dxa"/>
      <w:tblLayout w:type="fixed"/>
      <w:tblLook w:val="04A0" w:firstRow="1" w:lastRow="0" w:firstColumn="1" w:lastColumn="0" w:noHBand="0" w:noVBand="1"/>
    </w:tblPr>
    <w:tblGrid>
      <w:gridCol w:w="4201"/>
      <w:gridCol w:w="443"/>
      <w:gridCol w:w="5387"/>
    </w:tblGrid>
    <w:tr w:rsidR="00E13822" w:rsidRPr="00191204" w:rsidTr="00E13822">
      <w:tc>
        <w:tcPr>
          <w:tcW w:w="4201" w:type="dxa"/>
          <w:tcBorders>
            <w:bottom w:val="single" w:sz="4" w:space="0" w:color="auto"/>
          </w:tcBorders>
          <w:shd w:val="clear" w:color="auto" w:fill="auto"/>
        </w:tcPr>
        <w:p w:rsidR="00E13822" w:rsidRPr="00191204" w:rsidRDefault="00E13822" w:rsidP="000C2F59">
          <w:pPr>
            <w:rPr>
              <w:rFonts w:eastAsia="Calibri"/>
              <w:b/>
              <w:bCs/>
              <w:i/>
              <w:iCs/>
              <w:sz w:val="18"/>
              <w:szCs w:val="18"/>
            </w:rPr>
          </w:pPr>
        </w:p>
      </w:tc>
      <w:tc>
        <w:tcPr>
          <w:tcW w:w="443" w:type="dxa"/>
          <w:shd w:val="clear" w:color="auto" w:fill="auto"/>
        </w:tcPr>
        <w:p w:rsidR="00E13822" w:rsidRPr="00191204" w:rsidRDefault="00E13822" w:rsidP="000C2F59">
          <w:pPr>
            <w:rPr>
              <w:rFonts w:eastAsia="Calibri"/>
              <w:b/>
              <w:bCs/>
              <w:i/>
              <w:iCs/>
              <w:sz w:val="18"/>
              <w:szCs w:val="18"/>
            </w:rPr>
          </w:pPr>
        </w:p>
      </w:tc>
      <w:tc>
        <w:tcPr>
          <w:tcW w:w="5387" w:type="dxa"/>
          <w:tcBorders>
            <w:bottom w:val="single" w:sz="4" w:space="0" w:color="auto"/>
          </w:tcBorders>
          <w:shd w:val="clear" w:color="auto" w:fill="auto"/>
        </w:tcPr>
        <w:p w:rsidR="00E13822" w:rsidRPr="00AE577C" w:rsidRDefault="00E13822" w:rsidP="000C2F59">
          <w:pPr>
            <w:jc w:val="center"/>
            <w:rPr>
              <w:rFonts w:eastAsia="Calibri"/>
              <w:b/>
              <w:bCs/>
              <w:iCs/>
              <w:sz w:val="22"/>
              <w:szCs w:val="18"/>
            </w:rPr>
          </w:pPr>
        </w:p>
      </w:tc>
    </w:tr>
    <w:tr w:rsidR="007A6EE9" w:rsidRPr="00191204" w:rsidTr="00E13822">
      <w:tc>
        <w:tcPr>
          <w:tcW w:w="4201" w:type="dxa"/>
          <w:tcBorders>
            <w:top w:val="single" w:sz="4" w:space="0" w:color="auto"/>
          </w:tcBorders>
          <w:shd w:val="clear" w:color="auto" w:fill="auto"/>
        </w:tcPr>
        <w:p w:rsidR="007A6EE9" w:rsidRPr="00E13822" w:rsidRDefault="007A6EE9" w:rsidP="00E13822">
          <w:pPr>
            <w:jc w:val="center"/>
            <w:rPr>
              <w:rFonts w:eastAsia="Calibri"/>
              <w:b/>
              <w:bCs/>
              <w:i/>
              <w:iCs/>
              <w:sz w:val="20"/>
              <w:szCs w:val="18"/>
            </w:rPr>
          </w:pPr>
          <w:r w:rsidRPr="00E13822">
            <w:rPr>
              <w:rFonts w:eastAsia="Calibri"/>
              <w:b/>
              <w:bCs/>
              <w:i/>
              <w:iCs/>
              <w:sz w:val="20"/>
              <w:szCs w:val="18"/>
            </w:rPr>
            <w:t>Підпис акціонера (представника акціонера)</w:t>
          </w:r>
        </w:p>
      </w:tc>
      <w:tc>
        <w:tcPr>
          <w:tcW w:w="443" w:type="dxa"/>
          <w:shd w:val="clear" w:color="auto" w:fill="auto"/>
        </w:tcPr>
        <w:p w:rsidR="007A6EE9" w:rsidRPr="00E13822" w:rsidRDefault="007A6EE9" w:rsidP="000C2F59">
          <w:pPr>
            <w:rPr>
              <w:rFonts w:eastAsia="Calibri"/>
              <w:b/>
              <w:bCs/>
              <w:i/>
              <w:iCs/>
              <w:sz w:val="20"/>
              <w:szCs w:val="18"/>
            </w:rPr>
          </w:pPr>
        </w:p>
      </w:tc>
      <w:tc>
        <w:tcPr>
          <w:tcW w:w="5387" w:type="dxa"/>
          <w:tcBorders>
            <w:top w:val="single" w:sz="4" w:space="0" w:color="auto"/>
          </w:tcBorders>
          <w:shd w:val="clear" w:color="auto" w:fill="auto"/>
        </w:tcPr>
        <w:p w:rsidR="007A6EE9" w:rsidRPr="00E13822" w:rsidRDefault="007A6EE9" w:rsidP="000C2F59">
          <w:pPr>
            <w:jc w:val="center"/>
            <w:rPr>
              <w:rFonts w:eastAsia="Calibri"/>
              <w:b/>
              <w:bCs/>
              <w:i/>
              <w:iCs/>
              <w:sz w:val="20"/>
              <w:szCs w:val="18"/>
            </w:rPr>
          </w:pPr>
          <w:r w:rsidRPr="00E13822">
            <w:rPr>
              <w:rFonts w:eastAsia="Calibri"/>
              <w:b/>
              <w:bCs/>
              <w:i/>
              <w:iCs/>
              <w:sz w:val="20"/>
              <w:szCs w:val="18"/>
            </w:rPr>
            <w:t>Прізвище, ім'я та по батькові акціонера (представника акціонера)</w:t>
          </w:r>
        </w:p>
      </w:tc>
    </w:tr>
  </w:tbl>
  <w:p w:rsidR="007A6EE9" w:rsidRPr="007A6EE9" w:rsidRDefault="007A6EE9" w:rsidP="009B279D">
    <w:pPr>
      <w:pStyle w:val="a6"/>
      <w:rPr>
        <w:b/>
        <w:sz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5012" w:rsidRDefault="006A5012" w:rsidP="007A6EE9">
      <w:r>
        <w:separator/>
      </w:r>
    </w:p>
  </w:footnote>
  <w:footnote w:type="continuationSeparator" w:id="0">
    <w:p w:rsidR="006A5012" w:rsidRDefault="006A5012" w:rsidP="007A6EE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665F" w:rsidRPr="0090665F" w:rsidRDefault="0090665F">
    <w:pPr>
      <w:pStyle w:val="a4"/>
      <w:jc w:val="right"/>
      <w:rPr>
        <w:sz w:val="20"/>
      </w:rPr>
    </w:pPr>
    <w:r w:rsidRPr="0090665F">
      <w:rPr>
        <w:sz w:val="20"/>
      </w:rPr>
      <w:fldChar w:fldCharType="begin"/>
    </w:r>
    <w:r w:rsidRPr="0090665F">
      <w:rPr>
        <w:sz w:val="20"/>
      </w:rPr>
      <w:instrText>PAGE   \* MERGEFORMAT</w:instrText>
    </w:r>
    <w:r w:rsidRPr="0090665F">
      <w:rPr>
        <w:sz w:val="20"/>
      </w:rPr>
      <w:fldChar w:fldCharType="separate"/>
    </w:r>
    <w:r w:rsidR="00800C4D" w:rsidRPr="00800C4D">
      <w:rPr>
        <w:noProof/>
        <w:sz w:val="20"/>
        <w:lang w:val="ru-RU"/>
      </w:rPr>
      <w:t>2</w:t>
    </w:r>
    <w:r w:rsidRPr="0090665F">
      <w:rPr>
        <w:sz w:val="20"/>
      </w:rPr>
      <w:fldChar w:fldCharType="end"/>
    </w:r>
  </w:p>
  <w:p w:rsidR="0090665F" w:rsidRPr="0090665F" w:rsidRDefault="0090665F">
    <w:pPr>
      <w:pStyle w:val="a4"/>
      <w:rPr>
        <w:sz w:val="1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F547E3"/>
    <w:multiLevelType w:val="singleLevel"/>
    <w:tmpl w:val="F6B2AFEE"/>
    <w:lvl w:ilvl="0">
      <w:numFmt w:val="bullet"/>
      <w:lvlText w:val="-"/>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drawingGridHorizontalSpacing w:val="120"/>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EFD"/>
    <w:rsid w:val="00010DFA"/>
    <w:rsid w:val="00057EE1"/>
    <w:rsid w:val="00067C88"/>
    <w:rsid w:val="000754DC"/>
    <w:rsid w:val="000A42D5"/>
    <w:rsid w:val="000C2F59"/>
    <w:rsid w:val="000D6530"/>
    <w:rsid w:val="00127CC5"/>
    <w:rsid w:val="00153BD7"/>
    <w:rsid w:val="0015723C"/>
    <w:rsid w:val="001876EE"/>
    <w:rsid w:val="00276F94"/>
    <w:rsid w:val="002932CE"/>
    <w:rsid w:val="002A18D1"/>
    <w:rsid w:val="00331A45"/>
    <w:rsid w:val="004631C5"/>
    <w:rsid w:val="00482A7E"/>
    <w:rsid w:val="004E33B6"/>
    <w:rsid w:val="00500AD4"/>
    <w:rsid w:val="00502397"/>
    <w:rsid w:val="00566164"/>
    <w:rsid w:val="00587747"/>
    <w:rsid w:val="005E663D"/>
    <w:rsid w:val="005E7B42"/>
    <w:rsid w:val="005E7DBD"/>
    <w:rsid w:val="005F1EC6"/>
    <w:rsid w:val="006103C7"/>
    <w:rsid w:val="00643F11"/>
    <w:rsid w:val="00662935"/>
    <w:rsid w:val="006A5012"/>
    <w:rsid w:val="006A7F53"/>
    <w:rsid w:val="006C1B79"/>
    <w:rsid w:val="006C6BA0"/>
    <w:rsid w:val="007349DE"/>
    <w:rsid w:val="0074087B"/>
    <w:rsid w:val="00747414"/>
    <w:rsid w:val="00785BF3"/>
    <w:rsid w:val="007A6EE9"/>
    <w:rsid w:val="007C3255"/>
    <w:rsid w:val="007E17D9"/>
    <w:rsid w:val="00800C4D"/>
    <w:rsid w:val="00836B58"/>
    <w:rsid w:val="0089230F"/>
    <w:rsid w:val="00893A0B"/>
    <w:rsid w:val="008C0849"/>
    <w:rsid w:val="0090665F"/>
    <w:rsid w:val="009068FF"/>
    <w:rsid w:val="00915E96"/>
    <w:rsid w:val="00926F11"/>
    <w:rsid w:val="00945C25"/>
    <w:rsid w:val="00951EFD"/>
    <w:rsid w:val="009762A7"/>
    <w:rsid w:val="0099107C"/>
    <w:rsid w:val="00993023"/>
    <w:rsid w:val="009B279D"/>
    <w:rsid w:val="00A158BF"/>
    <w:rsid w:val="00A35EBF"/>
    <w:rsid w:val="00A574C7"/>
    <w:rsid w:val="00A77AD4"/>
    <w:rsid w:val="00AB06F5"/>
    <w:rsid w:val="00AD3F78"/>
    <w:rsid w:val="00AE5637"/>
    <w:rsid w:val="00AE577C"/>
    <w:rsid w:val="00AF6BA9"/>
    <w:rsid w:val="00B339F3"/>
    <w:rsid w:val="00B76F90"/>
    <w:rsid w:val="00B96833"/>
    <w:rsid w:val="00BA3A2A"/>
    <w:rsid w:val="00BE7D00"/>
    <w:rsid w:val="00C07EFA"/>
    <w:rsid w:val="00C50A58"/>
    <w:rsid w:val="00C739AB"/>
    <w:rsid w:val="00CB3E39"/>
    <w:rsid w:val="00CD6832"/>
    <w:rsid w:val="00CD7329"/>
    <w:rsid w:val="00D078BA"/>
    <w:rsid w:val="00D22D33"/>
    <w:rsid w:val="00D32008"/>
    <w:rsid w:val="00DA452C"/>
    <w:rsid w:val="00DE61A3"/>
    <w:rsid w:val="00E13822"/>
    <w:rsid w:val="00E778C6"/>
    <w:rsid w:val="00ED27E4"/>
    <w:rsid w:val="00F57F80"/>
    <w:rsid w:val="00F70F3D"/>
    <w:rsid w:val="00FD686F"/>
    <w:rsid w:val="00FE65F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0A6C69"/>
  <w15:chartTrackingRefBased/>
  <w15:docId w15:val="{4BCE2136-1A66-442B-99EB-D1A39E592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03C7"/>
    <w:rPr>
      <w:sz w:val="24"/>
      <w:szCs w:val="24"/>
      <w:lang w:eastAsia="ru-RU"/>
    </w:rPr>
  </w:style>
  <w:style w:type="paragraph" w:styleId="1">
    <w:name w:val="heading 1"/>
    <w:basedOn w:val="a"/>
    <w:next w:val="a"/>
    <w:qFormat/>
    <w:pPr>
      <w:keepNext/>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7349DE"/>
    <w:rPr>
      <w:b/>
      <w:bCs/>
    </w:rPr>
  </w:style>
  <w:style w:type="paragraph" w:styleId="a4">
    <w:name w:val="header"/>
    <w:basedOn w:val="a"/>
    <w:link w:val="a5"/>
    <w:uiPriority w:val="99"/>
    <w:unhideWhenUsed/>
    <w:rsid w:val="007A6EE9"/>
    <w:pPr>
      <w:tabs>
        <w:tab w:val="center" w:pos="4677"/>
        <w:tab w:val="right" w:pos="9355"/>
      </w:tabs>
    </w:pPr>
  </w:style>
  <w:style w:type="character" w:customStyle="1" w:styleId="a5">
    <w:name w:val="Верхний колонтитул Знак"/>
    <w:link w:val="a4"/>
    <w:uiPriority w:val="99"/>
    <w:rsid w:val="007A6EE9"/>
    <w:rPr>
      <w:sz w:val="24"/>
      <w:szCs w:val="24"/>
    </w:rPr>
  </w:style>
  <w:style w:type="paragraph" w:styleId="a6">
    <w:name w:val="footer"/>
    <w:basedOn w:val="a"/>
    <w:link w:val="a7"/>
    <w:uiPriority w:val="99"/>
    <w:unhideWhenUsed/>
    <w:rsid w:val="007A6EE9"/>
    <w:pPr>
      <w:tabs>
        <w:tab w:val="center" w:pos="4677"/>
        <w:tab w:val="right" w:pos="9355"/>
      </w:tabs>
    </w:pPr>
  </w:style>
  <w:style w:type="character" w:customStyle="1" w:styleId="a7">
    <w:name w:val="Нижний колонтитул Знак"/>
    <w:link w:val="a6"/>
    <w:uiPriority w:val="99"/>
    <w:rsid w:val="007A6EE9"/>
    <w:rPr>
      <w:sz w:val="24"/>
      <w:szCs w:val="24"/>
    </w:rPr>
  </w:style>
  <w:style w:type="paragraph" w:styleId="a8">
    <w:name w:val="Balloon Text"/>
    <w:basedOn w:val="a"/>
    <w:link w:val="a9"/>
    <w:uiPriority w:val="99"/>
    <w:semiHidden/>
    <w:unhideWhenUsed/>
    <w:rsid w:val="007A6EE9"/>
    <w:rPr>
      <w:rFonts w:ascii="Tahoma" w:hAnsi="Tahoma" w:cs="Tahoma"/>
      <w:sz w:val="16"/>
      <w:szCs w:val="16"/>
    </w:rPr>
  </w:style>
  <w:style w:type="character" w:customStyle="1" w:styleId="a9">
    <w:name w:val="Текст выноски Знак"/>
    <w:link w:val="a8"/>
    <w:uiPriority w:val="99"/>
    <w:semiHidden/>
    <w:rsid w:val="007A6EE9"/>
    <w:rPr>
      <w:rFonts w:ascii="Tahoma" w:hAnsi="Tahoma" w:cs="Tahoma"/>
      <w:sz w:val="16"/>
      <w:szCs w:val="16"/>
    </w:rPr>
  </w:style>
  <w:style w:type="table" w:styleId="aa">
    <w:name w:val="Table Grid"/>
    <w:basedOn w:val="a1"/>
    <w:uiPriority w:val="59"/>
    <w:rsid w:val="00945C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B76F90"/>
    <w:pPr>
      <w:spacing w:after="120" w:line="480" w:lineRule="auto"/>
      <w:ind w:left="283"/>
    </w:pPr>
    <w:rPr>
      <w:lang w:val="ru-RU"/>
    </w:rPr>
  </w:style>
  <w:style w:type="character" w:customStyle="1" w:styleId="20">
    <w:name w:val="Основной текст с отступом 2 Знак"/>
    <w:basedOn w:val="a0"/>
    <w:link w:val="2"/>
    <w:rsid w:val="00B76F90"/>
    <w:rPr>
      <w:sz w:val="24"/>
      <w:szCs w:val="24"/>
      <w:lang w:val="ru-RU" w:eastAsia="ru-RU"/>
    </w:rPr>
  </w:style>
  <w:style w:type="paragraph" w:styleId="ab">
    <w:name w:val="List Paragraph"/>
    <w:basedOn w:val="a"/>
    <w:uiPriority w:val="34"/>
    <w:qFormat/>
    <w:rsid w:val="002932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2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9</Pages>
  <Words>14378</Words>
  <Characters>8197</Characters>
  <Application>Microsoft Office Word</Application>
  <DocSecurity>0</DocSecurity>
  <Lines>68</Lines>
  <Paragraphs>45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1</vt:lpstr>
      <vt:lpstr>1</vt:lpstr>
    </vt:vector>
  </TitlesOfParts>
  <Company>-</Company>
  <LinksUpToDate>false</LinksUpToDate>
  <CharactersWithSpaces>22530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Windows User</dc:creator>
  <cp:keywords/>
  <cp:lastModifiedBy>Іван Бабінець</cp:lastModifiedBy>
  <cp:revision>9</cp:revision>
  <cp:lastPrinted>2024-04-18T08:09:00Z</cp:lastPrinted>
  <dcterms:created xsi:type="dcterms:W3CDTF">2025-03-06T16:08:00Z</dcterms:created>
  <dcterms:modified xsi:type="dcterms:W3CDTF">2025-04-07T09:11:00Z</dcterms:modified>
</cp:coreProperties>
</file>